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5E4E" w14:textId="77777777" w:rsidR="00126D86" w:rsidRDefault="004E3948">
      <w:pPr>
        <w:pStyle w:val="Title"/>
      </w:pPr>
      <w:r>
        <w:t>Job</w:t>
      </w:r>
      <w:r>
        <w:rPr>
          <w:spacing w:val="-2"/>
        </w:rPr>
        <w:t xml:space="preserve"> description</w:t>
      </w:r>
    </w:p>
    <w:p w14:paraId="6102D1D1" w14:textId="129AC070" w:rsidR="00126D86" w:rsidRDefault="004E3948">
      <w:pPr>
        <w:tabs>
          <w:tab w:val="left" w:pos="2260"/>
        </w:tabs>
        <w:spacing w:before="255"/>
        <w:ind w:left="100"/>
      </w:pPr>
      <w:r>
        <w:rPr>
          <w:b/>
        </w:rPr>
        <w:t>Job</w:t>
      </w:r>
      <w:r>
        <w:rPr>
          <w:b/>
          <w:spacing w:val="-1"/>
        </w:rPr>
        <w:t xml:space="preserve"> </w:t>
      </w:r>
      <w:r>
        <w:rPr>
          <w:b/>
          <w:spacing w:val="-2"/>
        </w:rPr>
        <w:t>title:</w:t>
      </w:r>
      <w:r>
        <w:rPr>
          <w:b/>
        </w:rPr>
        <w:tab/>
      </w:r>
      <w:r>
        <w:t>Strategy</w:t>
      </w:r>
      <w:r>
        <w:rPr>
          <w:spacing w:val="-8"/>
        </w:rPr>
        <w:t xml:space="preserve"> </w:t>
      </w:r>
      <w:r w:rsidR="0083787E">
        <w:rPr>
          <w:spacing w:val="-8"/>
        </w:rPr>
        <w:t xml:space="preserve">and Policy </w:t>
      </w:r>
      <w:r>
        <w:t>Director</w:t>
      </w:r>
    </w:p>
    <w:p w14:paraId="443825F4" w14:textId="77777777" w:rsidR="00126D86" w:rsidRDefault="004E3948">
      <w:pPr>
        <w:tabs>
          <w:tab w:val="left" w:pos="2260"/>
        </w:tabs>
        <w:spacing w:before="251"/>
        <w:ind w:left="100"/>
      </w:pPr>
      <w:r>
        <w:rPr>
          <w:b/>
        </w:rPr>
        <w:t>Reports</w:t>
      </w:r>
      <w:r>
        <w:rPr>
          <w:b/>
          <w:spacing w:val="-8"/>
        </w:rPr>
        <w:t xml:space="preserve"> </w:t>
      </w:r>
      <w:r>
        <w:rPr>
          <w:b/>
          <w:spacing w:val="-5"/>
        </w:rPr>
        <w:t>to:</w:t>
      </w:r>
      <w:r>
        <w:rPr>
          <w:b/>
        </w:rPr>
        <w:tab/>
      </w:r>
      <w:r>
        <w:t>Chief</w:t>
      </w:r>
      <w:r>
        <w:rPr>
          <w:spacing w:val="-4"/>
        </w:rPr>
        <w:t xml:space="preserve"> </w:t>
      </w:r>
      <w:r>
        <w:rPr>
          <w:spacing w:val="-2"/>
        </w:rPr>
        <w:t>Executive</w:t>
      </w:r>
    </w:p>
    <w:p w14:paraId="3914D21D" w14:textId="77777777" w:rsidR="00126D86" w:rsidRDefault="00126D86">
      <w:pPr>
        <w:pStyle w:val="BodyText"/>
        <w:ind w:left="0" w:firstLine="0"/>
      </w:pPr>
    </w:p>
    <w:p w14:paraId="6ECD7F85" w14:textId="77777777" w:rsidR="00126D86" w:rsidRDefault="004E3948">
      <w:pPr>
        <w:pStyle w:val="BodyText"/>
        <w:tabs>
          <w:tab w:val="left" w:pos="2260"/>
        </w:tabs>
        <w:spacing w:before="1"/>
        <w:ind w:left="2261" w:right="531" w:hanging="2161"/>
      </w:pPr>
      <w:r>
        <w:rPr>
          <w:b/>
        </w:rPr>
        <w:t>Key Contacts</w:t>
      </w:r>
      <w:r>
        <w:t>:</w:t>
      </w:r>
      <w:r>
        <w:tab/>
        <w:t>Chair,</w:t>
      </w:r>
      <w:r>
        <w:rPr>
          <w:spacing w:val="-4"/>
        </w:rPr>
        <w:t xml:space="preserve"> </w:t>
      </w:r>
      <w:r>
        <w:t>Executive</w:t>
      </w:r>
      <w:r>
        <w:rPr>
          <w:spacing w:val="-6"/>
        </w:rPr>
        <w:t xml:space="preserve"> </w:t>
      </w:r>
      <w:r>
        <w:t>Portfolio</w:t>
      </w:r>
      <w:r>
        <w:rPr>
          <w:spacing w:val="-6"/>
        </w:rPr>
        <w:t xml:space="preserve"> </w:t>
      </w:r>
      <w:r>
        <w:t>Holders,</w:t>
      </w:r>
      <w:r>
        <w:rPr>
          <w:spacing w:val="-7"/>
        </w:rPr>
        <w:t xml:space="preserve"> </w:t>
      </w:r>
      <w:r>
        <w:t>Committees</w:t>
      </w:r>
      <w:r>
        <w:rPr>
          <w:spacing w:val="-5"/>
        </w:rPr>
        <w:t xml:space="preserve"> </w:t>
      </w:r>
      <w:r>
        <w:t>and</w:t>
      </w:r>
      <w:r>
        <w:rPr>
          <w:spacing w:val="-5"/>
        </w:rPr>
        <w:t xml:space="preserve"> </w:t>
      </w:r>
      <w:r>
        <w:t>Forums</w:t>
      </w:r>
      <w:r>
        <w:rPr>
          <w:spacing w:val="-5"/>
        </w:rPr>
        <w:t xml:space="preserve"> </w:t>
      </w:r>
      <w:r>
        <w:t>of London Councils</w:t>
      </w:r>
    </w:p>
    <w:p w14:paraId="5CA1FB1D" w14:textId="77777777" w:rsidR="00126D86" w:rsidRDefault="004E3948">
      <w:pPr>
        <w:pStyle w:val="BodyText"/>
        <w:spacing w:line="252" w:lineRule="exact"/>
        <w:ind w:left="2261" w:firstLine="0"/>
      </w:pPr>
      <w:r>
        <w:t>London</w:t>
      </w:r>
      <w:r>
        <w:rPr>
          <w:spacing w:val="-9"/>
        </w:rPr>
        <w:t xml:space="preserve"> </w:t>
      </w:r>
      <w:r>
        <w:t>Councils</w:t>
      </w:r>
      <w:r>
        <w:rPr>
          <w:spacing w:val="-6"/>
        </w:rPr>
        <w:t xml:space="preserve"> </w:t>
      </w:r>
      <w:r>
        <w:rPr>
          <w:spacing w:val="-2"/>
        </w:rPr>
        <w:t>staff</w:t>
      </w:r>
    </w:p>
    <w:p w14:paraId="4D2B73A8" w14:textId="77777777" w:rsidR="00126D86" w:rsidRDefault="004E3948">
      <w:pPr>
        <w:pStyle w:val="BodyText"/>
        <w:ind w:left="2261" w:right="895" w:firstLine="0"/>
      </w:pPr>
      <w:r>
        <w:t>Senior members and officers in London Boroughs</w:t>
      </w:r>
      <w:r>
        <w:rPr>
          <w:spacing w:val="40"/>
        </w:rPr>
        <w:t xml:space="preserve"> </w:t>
      </w:r>
      <w:r>
        <w:t>National</w:t>
      </w:r>
      <w:r>
        <w:rPr>
          <w:spacing w:val="-4"/>
        </w:rPr>
        <w:t xml:space="preserve"> </w:t>
      </w:r>
      <w:r>
        <w:t>and</w:t>
      </w:r>
      <w:r>
        <w:rPr>
          <w:spacing w:val="-4"/>
        </w:rPr>
        <w:t xml:space="preserve"> </w:t>
      </w:r>
      <w:r>
        <w:t>London</w:t>
      </w:r>
      <w:r>
        <w:rPr>
          <w:spacing w:val="-4"/>
        </w:rPr>
        <w:t xml:space="preserve"> </w:t>
      </w:r>
      <w:r>
        <w:t>wide</w:t>
      </w:r>
      <w:r>
        <w:rPr>
          <w:spacing w:val="-4"/>
        </w:rPr>
        <w:t xml:space="preserve"> </w:t>
      </w:r>
      <w:r>
        <w:t>bodies</w:t>
      </w:r>
      <w:r>
        <w:rPr>
          <w:spacing w:val="-4"/>
        </w:rPr>
        <w:t xml:space="preserve"> </w:t>
      </w:r>
      <w:r>
        <w:t>in</w:t>
      </w:r>
      <w:r>
        <w:rPr>
          <w:spacing w:val="-6"/>
        </w:rPr>
        <w:t xml:space="preserve"> </w:t>
      </w:r>
      <w:r>
        <w:t>the</w:t>
      </w:r>
      <w:r>
        <w:rPr>
          <w:spacing w:val="-4"/>
        </w:rPr>
        <w:t xml:space="preserve"> </w:t>
      </w:r>
      <w:r>
        <w:t>public,</w:t>
      </w:r>
      <w:r>
        <w:rPr>
          <w:spacing w:val="-5"/>
        </w:rPr>
        <w:t xml:space="preserve"> </w:t>
      </w:r>
      <w:r>
        <w:t>private</w:t>
      </w:r>
      <w:r>
        <w:rPr>
          <w:spacing w:val="-3"/>
        </w:rPr>
        <w:t xml:space="preserve"> </w:t>
      </w:r>
      <w:r>
        <w:t>and voluntary sectors</w:t>
      </w:r>
    </w:p>
    <w:p w14:paraId="1700D1FF" w14:textId="6907298A" w:rsidR="00126D86" w:rsidRDefault="004E3948" w:rsidP="00C7038C">
      <w:pPr>
        <w:pStyle w:val="BodyText"/>
        <w:spacing w:before="1"/>
        <w:ind w:left="2261" w:firstLine="0"/>
      </w:pPr>
      <w:r>
        <w:t>Senior</w:t>
      </w:r>
      <w:r>
        <w:rPr>
          <w:spacing w:val="-3"/>
        </w:rPr>
        <w:t xml:space="preserve"> </w:t>
      </w:r>
      <w:r>
        <w:t>members</w:t>
      </w:r>
      <w:r>
        <w:rPr>
          <w:spacing w:val="-5"/>
        </w:rPr>
        <w:t xml:space="preserve"> </w:t>
      </w:r>
      <w:r>
        <w:t>and</w:t>
      </w:r>
      <w:r>
        <w:rPr>
          <w:spacing w:val="-5"/>
        </w:rPr>
        <w:t xml:space="preserve"> </w:t>
      </w:r>
      <w:r>
        <w:t>officers</w:t>
      </w:r>
      <w:r>
        <w:rPr>
          <w:spacing w:val="-3"/>
        </w:rPr>
        <w:t xml:space="preserve"> </w:t>
      </w:r>
      <w:r>
        <w:t>in</w:t>
      </w:r>
      <w:r>
        <w:rPr>
          <w:spacing w:val="-5"/>
        </w:rPr>
        <w:t xml:space="preserve"> </w:t>
      </w:r>
      <w:r>
        <w:t>the</w:t>
      </w:r>
      <w:r>
        <w:rPr>
          <w:spacing w:val="-5"/>
        </w:rPr>
        <w:t xml:space="preserve"> </w:t>
      </w:r>
      <w:r>
        <w:t>GLA,</w:t>
      </w:r>
      <w:r>
        <w:rPr>
          <w:spacing w:val="-4"/>
        </w:rPr>
        <w:t xml:space="preserve"> </w:t>
      </w:r>
      <w:r>
        <w:t>Mayor’s</w:t>
      </w:r>
      <w:r>
        <w:rPr>
          <w:spacing w:val="-3"/>
        </w:rPr>
        <w:t xml:space="preserve"> </w:t>
      </w:r>
      <w:r>
        <w:t>Office</w:t>
      </w:r>
      <w:r>
        <w:rPr>
          <w:spacing w:val="-5"/>
        </w:rPr>
        <w:t xml:space="preserve"> </w:t>
      </w:r>
    </w:p>
    <w:p w14:paraId="1584CE93" w14:textId="77777777" w:rsidR="00126D86" w:rsidRDefault="004E3948">
      <w:pPr>
        <w:pStyle w:val="BodyText"/>
        <w:ind w:left="2261" w:right="1314" w:firstLine="0"/>
      </w:pPr>
      <w:r>
        <w:t>Senior</w:t>
      </w:r>
      <w:r>
        <w:rPr>
          <w:spacing w:val="-7"/>
        </w:rPr>
        <w:t xml:space="preserve"> </w:t>
      </w:r>
      <w:r>
        <w:t>civil</w:t>
      </w:r>
      <w:r>
        <w:rPr>
          <w:spacing w:val="-8"/>
        </w:rPr>
        <w:t xml:space="preserve"> </w:t>
      </w:r>
      <w:r>
        <w:t>servants</w:t>
      </w:r>
      <w:r>
        <w:rPr>
          <w:spacing w:val="-7"/>
        </w:rPr>
        <w:t xml:space="preserve"> </w:t>
      </w:r>
      <w:r>
        <w:t>and</w:t>
      </w:r>
      <w:r>
        <w:rPr>
          <w:spacing w:val="-11"/>
        </w:rPr>
        <w:t xml:space="preserve"> </w:t>
      </w:r>
      <w:r>
        <w:t>Government</w:t>
      </w:r>
      <w:r>
        <w:rPr>
          <w:spacing w:val="-6"/>
        </w:rPr>
        <w:t xml:space="preserve"> </w:t>
      </w:r>
      <w:r>
        <w:t>advisers National and London Media</w:t>
      </w:r>
    </w:p>
    <w:p w14:paraId="22F593F4" w14:textId="77777777" w:rsidR="00126D86" w:rsidRDefault="00126D86">
      <w:pPr>
        <w:pStyle w:val="BodyText"/>
        <w:ind w:left="0" w:firstLine="0"/>
      </w:pPr>
    </w:p>
    <w:p w14:paraId="4239B41C" w14:textId="77777777" w:rsidR="00126D86" w:rsidRDefault="00126D86">
      <w:pPr>
        <w:pStyle w:val="BodyText"/>
        <w:ind w:left="0" w:firstLine="0"/>
      </w:pPr>
    </w:p>
    <w:p w14:paraId="3ABF600D" w14:textId="2B193EBB" w:rsidR="00126D86" w:rsidRDefault="004E3948">
      <w:pPr>
        <w:tabs>
          <w:tab w:val="left" w:pos="2260"/>
        </w:tabs>
        <w:ind w:left="100"/>
      </w:pPr>
      <w:r w:rsidRPr="1A4EFBEA">
        <w:rPr>
          <w:b/>
          <w:bCs/>
        </w:rPr>
        <w:t>Job</w:t>
      </w:r>
      <w:r w:rsidRPr="1A4EFBEA">
        <w:rPr>
          <w:b/>
          <w:bCs/>
          <w:spacing w:val="-3"/>
        </w:rPr>
        <w:t xml:space="preserve"> </w:t>
      </w:r>
      <w:r w:rsidRPr="1A4EFBEA">
        <w:rPr>
          <w:b/>
          <w:bCs/>
          <w:spacing w:val="-2"/>
        </w:rPr>
        <w:t>Grade:</w:t>
      </w:r>
      <w:r>
        <w:rPr>
          <w:b/>
        </w:rPr>
        <w:tab/>
      </w:r>
      <w:r>
        <w:rPr>
          <w:spacing w:val="-2"/>
        </w:rPr>
        <w:t>CO-</w:t>
      </w:r>
      <w:r w:rsidR="11D159E8">
        <w:rPr>
          <w:spacing w:val="-2"/>
        </w:rPr>
        <w:t>A</w:t>
      </w:r>
    </w:p>
    <w:p w14:paraId="5AD4B04F" w14:textId="77777777" w:rsidR="00126D86" w:rsidRDefault="00126D86">
      <w:pPr>
        <w:pStyle w:val="BodyText"/>
        <w:ind w:left="0" w:firstLine="0"/>
      </w:pPr>
    </w:p>
    <w:p w14:paraId="2C7C9B85" w14:textId="77777777" w:rsidR="00126D86" w:rsidRDefault="00126D86">
      <w:pPr>
        <w:pStyle w:val="BodyText"/>
        <w:spacing w:before="64"/>
        <w:ind w:left="0" w:firstLine="0"/>
      </w:pPr>
    </w:p>
    <w:p w14:paraId="151D3AEB" w14:textId="4143613E" w:rsidR="00FB647C" w:rsidRDefault="00FB647C">
      <w:pPr>
        <w:pStyle w:val="Heading1"/>
        <w:rPr>
          <w:u w:val="none"/>
        </w:rPr>
      </w:pPr>
      <w:r>
        <w:rPr>
          <w:u w:val="none"/>
        </w:rPr>
        <w:t>Background</w:t>
      </w:r>
    </w:p>
    <w:p w14:paraId="1CA99233" w14:textId="5797E01D" w:rsidR="36BD442A" w:rsidRDefault="36BD442A" w:rsidP="36BD442A">
      <w:pPr>
        <w:pStyle w:val="Heading1"/>
        <w:rPr>
          <w:b w:val="0"/>
          <w:bCs w:val="0"/>
          <w:u w:val="none"/>
        </w:rPr>
      </w:pPr>
    </w:p>
    <w:p w14:paraId="640BD6C2" w14:textId="5DC4FBF1" w:rsidR="0059563E" w:rsidRDefault="00DC32DC" w:rsidP="24777D40">
      <w:pPr>
        <w:pStyle w:val="Heading1"/>
        <w:rPr>
          <w:b w:val="0"/>
          <w:bCs w:val="0"/>
          <w:u w:val="none"/>
        </w:rPr>
      </w:pPr>
      <w:r w:rsidRPr="24777D40">
        <w:rPr>
          <w:b w:val="0"/>
          <w:bCs w:val="0"/>
          <w:u w:val="none"/>
        </w:rPr>
        <w:t xml:space="preserve">Following an internal </w:t>
      </w:r>
      <w:r w:rsidR="00B86449" w:rsidRPr="24777D40">
        <w:rPr>
          <w:b w:val="0"/>
          <w:bCs w:val="0"/>
          <w:u w:val="none"/>
        </w:rPr>
        <w:t>re</w:t>
      </w:r>
      <w:r w:rsidR="00DA5FAC">
        <w:rPr>
          <w:b w:val="0"/>
          <w:bCs w:val="0"/>
          <w:u w:val="none"/>
        </w:rPr>
        <w:t>structure</w:t>
      </w:r>
      <w:r w:rsidR="00FA01D0" w:rsidRPr="24777D40">
        <w:rPr>
          <w:b w:val="0"/>
          <w:bCs w:val="0"/>
          <w:u w:val="none"/>
        </w:rPr>
        <w:t xml:space="preserve"> of our policy functions, </w:t>
      </w:r>
      <w:r w:rsidR="00F71217" w:rsidRPr="24777D40">
        <w:rPr>
          <w:b w:val="0"/>
          <w:bCs w:val="0"/>
          <w:u w:val="none"/>
        </w:rPr>
        <w:t xml:space="preserve">London Councils has created </w:t>
      </w:r>
      <w:r w:rsidR="00247731" w:rsidRPr="24777D40">
        <w:rPr>
          <w:b w:val="0"/>
          <w:bCs w:val="0"/>
          <w:u w:val="none"/>
        </w:rPr>
        <w:t>short term Policy and Strategy Director</w:t>
      </w:r>
      <w:r w:rsidR="00611084" w:rsidRPr="24777D40">
        <w:rPr>
          <w:b w:val="0"/>
          <w:bCs w:val="0"/>
          <w:u w:val="none"/>
        </w:rPr>
        <w:t xml:space="preserve"> </w:t>
      </w:r>
      <w:r w:rsidR="00C92603" w:rsidRPr="24777D40">
        <w:rPr>
          <w:b w:val="0"/>
          <w:bCs w:val="0"/>
          <w:u w:val="none"/>
        </w:rPr>
        <w:t>position within our</w:t>
      </w:r>
      <w:r w:rsidR="00611084" w:rsidRPr="24777D40">
        <w:rPr>
          <w:b w:val="0"/>
          <w:bCs w:val="0"/>
          <w:u w:val="none"/>
        </w:rPr>
        <w:t xml:space="preserve"> Corporate Management Team</w:t>
      </w:r>
      <w:r w:rsidR="000548BA" w:rsidRPr="24777D40">
        <w:rPr>
          <w:b w:val="0"/>
          <w:bCs w:val="0"/>
          <w:u w:val="none"/>
        </w:rPr>
        <w:t xml:space="preserve">. </w:t>
      </w:r>
      <w:r w:rsidR="00C2338D" w:rsidRPr="24777D40">
        <w:rPr>
          <w:b w:val="0"/>
          <w:bCs w:val="0"/>
          <w:u w:val="none"/>
        </w:rPr>
        <w:t xml:space="preserve">Our aspiration is </w:t>
      </w:r>
      <w:r w:rsidR="6C6966FE" w:rsidRPr="24777D40">
        <w:rPr>
          <w:b w:val="0"/>
          <w:bCs w:val="0"/>
          <w:u w:val="none"/>
        </w:rPr>
        <w:t>that</w:t>
      </w:r>
      <w:r w:rsidR="00C2338D" w:rsidRPr="24777D40">
        <w:rPr>
          <w:b w:val="0"/>
          <w:bCs w:val="0"/>
          <w:u w:val="none"/>
        </w:rPr>
        <w:t xml:space="preserve"> every six</w:t>
      </w:r>
      <w:r w:rsidR="16D56C8E" w:rsidRPr="24777D40">
        <w:rPr>
          <w:b w:val="0"/>
          <w:bCs w:val="0"/>
          <w:u w:val="none"/>
        </w:rPr>
        <w:t xml:space="preserve"> to twelve</w:t>
      </w:r>
      <w:r w:rsidR="00C2338D" w:rsidRPr="24777D40">
        <w:rPr>
          <w:b w:val="0"/>
          <w:bCs w:val="0"/>
          <w:u w:val="none"/>
        </w:rPr>
        <w:t xml:space="preserve"> </w:t>
      </w:r>
      <w:r w:rsidR="728890E5" w:rsidRPr="24777D40">
        <w:rPr>
          <w:b w:val="0"/>
          <w:bCs w:val="0"/>
          <w:u w:val="none"/>
        </w:rPr>
        <w:t>months we</w:t>
      </w:r>
      <w:r w:rsidR="00C2338D" w:rsidRPr="24777D40">
        <w:rPr>
          <w:b w:val="0"/>
          <w:bCs w:val="0"/>
          <w:u w:val="none"/>
        </w:rPr>
        <w:t xml:space="preserve"> will appoint a</w:t>
      </w:r>
      <w:r w:rsidR="69F355F4" w:rsidRPr="24777D40">
        <w:rPr>
          <w:b w:val="0"/>
          <w:bCs w:val="0"/>
          <w:u w:val="none"/>
        </w:rPr>
        <w:t>n</w:t>
      </w:r>
      <w:r w:rsidR="001B369E" w:rsidRPr="24777D40">
        <w:rPr>
          <w:b w:val="0"/>
          <w:bCs w:val="0"/>
          <w:u w:val="none"/>
        </w:rPr>
        <w:t xml:space="preserve"> individual with </w:t>
      </w:r>
      <w:r w:rsidR="00247731" w:rsidRPr="24777D40">
        <w:rPr>
          <w:b w:val="0"/>
          <w:bCs w:val="0"/>
          <w:u w:val="none"/>
        </w:rPr>
        <w:t xml:space="preserve">specific expertise </w:t>
      </w:r>
      <w:r w:rsidR="001B369E" w:rsidRPr="24777D40">
        <w:rPr>
          <w:b w:val="0"/>
          <w:bCs w:val="0"/>
          <w:u w:val="none"/>
        </w:rPr>
        <w:t>to provide targeted leadership capacity and</w:t>
      </w:r>
      <w:r w:rsidR="00247731" w:rsidRPr="24777D40">
        <w:rPr>
          <w:b w:val="0"/>
          <w:bCs w:val="0"/>
          <w:u w:val="none"/>
        </w:rPr>
        <w:t xml:space="preserve"> new perspectives </w:t>
      </w:r>
      <w:r w:rsidR="000548BA" w:rsidRPr="24777D40">
        <w:rPr>
          <w:b w:val="0"/>
          <w:bCs w:val="0"/>
          <w:u w:val="none"/>
        </w:rPr>
        <w:t>as we plot our way through a</w:t>
      </w:r>
      <w:r w:rsidR="00B74D77" w:rsidRPr="24777D40">
        <w:rPr>
          <w:b w:val="0"/>
          <w:bCs w:val="0"/>
          <w:u w:val="none"/>
        </w:rPr>
        <w:t xml:space="preserve"> rapidly changing policy landscape</w:t>
      </w:r>
      <w:r w:rsidR="001F5461" w:rsidRPr="24777D40">
        <w:rPr>
          <w:b w:val="0"/>
          <w:bCs w:val="0"/>
          <w:u w:val="none"/>
        </w:rPr>
        <w:t xml:space="preserve">. </w:t>
      </w:r>
      <w:r w:rsidR="00247731" w:rsidRPr="24777D40">
        <w:rPr>
          <w:b w:val="0"/>
          <w:bCs w:val="0"/>
          <w:u w:val="none"/>
        </w:rPr>
        <w:t xml:space="preserve"> </w:t>
      </w:r>
    </w:p>
    <w:p w14:paraId="11B0736A" w14:textId="77777777" w:rsidR="00587DFA" w:rsidRDefault="00587DFA" w:rsidP="24777D40">
      <w:pPr>
        <w:pStyle w:val="Heading1"/>
        <w:rPr>
          <w:b w:val="0"/>
          <w:bCs w:val="0"/>
          <w:u w:val="none"/>
        </w:rPr>
      </w:pPr>
    </w:p>
    <w:p w14:paraId="313D6A01" w14:textId="3548130E" w:rsidR="00FB647C" w:rsidRPr="00DA5FAC" w:rsidRDefault="00587DFA" w:rsidP="24777D40">
      <w:pPr>
        <w:pStyle w:val="Heading1"/>
        <w:rPr>
          <w:b w:val="0"/>
          <w:bCs w:val="0"/>
          <w:u w:val="none"/>
        </w:rPr>
      </w:pPr>
      <w:r w:rsidRPr="24777D40">
        <w:rPr>
          <w:b w:val="0"/>
          <w:bCs w:val="0"/>
          <w:u w:val="none"/>
        </w:rPr>
        <w:t xml:space="preserve">Working with our stakeholders we will identify specific needs and </w:t>
      </w:r>
      <w:r w:rsidR="009C797F" w:rsidRPr="24777D40">
        <w:rPr>
          <w:b w:val="0"/>
          <w:bCs w:val="0"/>
          <w:u w:val="none"/>
        </w:rPr>
        <w:t>opportunities</w:t>
      </w:r>
      <w:r w:rsidRPr="24777D40">
        <w:rPr>
          <w:b w:val="0"/>
          <w:bCs w:val="0"/>
          <w:u w:val="none"/>
        </w:rPr>
        <w:t xml:space="preserve"> and recruit </w:t>
      </w:r>
      <w:r w:rsidR="009C797F" w:rsidRPr="24777D40">
        <w:rPr>
          <w:b w:val="0"/>
          <w:bCs w:val="0"/>
          <w:u w:val="none"/>
        </w:rPr>
        <w:t xml:space="preserve">a specialist to support us to evolve our offer.  </w:t>
      </w:r>
    </w:p>
    <w:p w14:paraId="308D62DE" w14:textId="0016AA48" w:rsidR="00FB647C" w:rsidRPr="00DA5FAC" w:rsidRDefault="00FB647C" w:rsidP="24777D40">
      <w:pPr>
        <w:pStyle w:val="Heading1"/>
        <w:rPr>
          <w:b w:val="0"/>
          <w:bCs w:val="0"/>
          <w:u w:val="none"/>
        </w:rPr>
      </w:pPr>
    </w:p>
    <w:p w14:paraId="7FBCDB05" w14:textId="4BB5AD93" w:rsidR="00FB647C" w:rsidRPr="00DA5FAC" w:rsidRDefault="23BDB0F6" w:rsidP="24777D40">
      <w:pPr>
        <w:pStyle w:val="Heading1"/>
        <w:rPr>
          <w:b w:val="0"/>
          <w:bCs w:val="0"/>
          <w:u w:val="none"/>
        </w:rPr>
      </w:pPr>
      <w:r w:rsidRPr="24777D40">
        <w:rPr>
          <w:b w:val="0"/>
          <w:bCs w:val="0"/>
          <w:u w:val="none"/>
        </w:rPr>
        <w:t xml:space="preserve">London’s housing crisis means London Councils need someone who can take a strategic lead on advising Leaders and boroughs on addressing the housing crisis. </w:t>
      </w:r>
      <w:r w:rsidR="67F44E15" w:rsidRPr="24777D40">
        <w:rPr>
          <w:b w:val="0"/>
          <w:bCs w:val="0"/>
          <w:u w:val="none"/>
        </w:rPr>
        <w:t>W</w:t>
      </w:r>
      <w:r w:rsidR="009C797F" w:rsidRPr="24777D40">
        <w:rPr>
          <w:b w:val="0"/>
          <w:bCs w:val="0"/>
          <w:u w:val="none"/>
        </w:rPr>
        <w:t xml:space="preserve">e are looking for a </w:t>
      </w:r>
      <w:r w:rsidR="16670B0C" w:rsidRPr="24777D40">
        <w:rPr>
          <w:b w:val="0"/>
          <w:bCs w:val="0"/>
          <w:u w:val="none"/>
        </w:rPr>
        <w:t>director</w:t>
      </w:r>
      <w:r w:rsidR="009C797F" w:rsidRPr="24777D40">
        <w:rPr>
          <w:b w:val="0"/>
          <w:bCs w:val="0"/>
          <w:u w:val="none"/>
        </w:rPr>
        <w:t xml:space="preserve"> with a background </w:t>
      </w:r>
      <w:r w:rsidR="0438FBC3" w:rsidRPr="24777D40">
        <w:rPr>
          <w:b w:val="0"/>
          <w:bCs w:val="0"/>
          <w:u w:val="none"/>
        </w:rPr>
        <w:t>in</w:t>
      </w:r>
      <w:r w:rsidR="009C797F" w:rsidRPr="24777D40">
        <w:rPr>
          <w:b w:val="0"/>
          <w:bCs w:val="0"/>
          <w:u w:val="none"/>
        </w:rPr>
        <w:t xml:space="preserve"> </w:t>
      </w:r>
      <w:r w:rsidR="006E29E9" w:rsidRPr="24777D40">
        <w:rPr>
          <w:b w:val="0"/>
          <w:bCs w:val="0"/>
          <w:u w:val="none"/>
        </w:rPr>
        <w:t xml:space="preserve">housing, property and planning to </w:t>
      </w:r>
      <w:r w:rsidR="003A4D64" w:rsidRPr="24777D40">
        <w:rPr>
          <w:b w:val="0"/>
          <w:bCs w:val="0"/>
          <w:u w:val="none"/>
        </w:rPr>
        <w:t>advance our work and that of the boroughs in this critical area.</w:t>
      </w:r>
      <w:r w:rsidR="58E2B671" w:rsidRPr="24777D40">
        <w:rPr>
          <w:b w:val="0"/>
          <w:bCs w:val="0"/>
          <w:u w:val="none"/>
        </w:rPr>
        <w:t xml:space="preserve"> Someone who is an</w:t>
      </w:r>
      <w:r w:rsidR="0ECE1BCB" w:rsidRPr="24777D40">
        <w:rPr>
          <w:b w:val="0"/>
          <w:bCs w:val="0"/>
          <w:u w:val="none"/>
        </w:rPr>
        <w:t xml:space="preserve"> i</w:t>
      </w:r>
      <w:r w:rsidR="59942A95" w:rsidRPr="24777D40">
        <w:rPr>
          <w:b w:val="0"/>
          <w:bCs w:val="0"/>
          <w:u w:val="none"/>
        </w:rPr>
        <w:t xml:space="preserve">nnovative thinker willing to explore new investment and delivery models. with experience of working across sectors to shape proposals, secure financing and deliver regeneration </w:t>
      </w:r>
      <w:r w:rsidR="2B5D77EE" w:rsidRPr="24777D40">
        <w:rPr>
          <w:b w:val="0"/>
          <w:bCs w:val="0"/>
          <w:u w:val="none"/>
        </w:rPr>
        <w:t>and</w:t>
      </w:r>
      <w:r w:rsidR="59942A95" w:rsidRPr="24777D40">
        <w:rPr>
          <w:b w:val="0"/>
          <w:bCs w:val="0"/>
          <w:u w:val="none"/>
        </w:rPr>
        <w:t xml:space="preserve"> new housing projects.</w:t>
      </w:r>
    </w:p>
    <w:p w14:paraId="3DD9A07C" w14:textId="77777777" w:rsidR="00FB647C" w:rsidRDefault="00FB647C" w:rsidP="24777D40">
      <w:pPr>
        <w:pStyle w:val="Heading1"/>
        <w:rPr>
          <w:u w:val="none"/>
        </w:rPr>
      </w:pPr>
    </w:p>
    <w:p w14:paraId="43670878" w14:textId="06DBFD29" w:rsidR="00126D86" w:rsidRDefault="004E3948">
      <w:pPr>
        <w:pStyle w:val="Heading1"/>
        <w:rPr>
          <w:u w:val="none"/>
        </w:rPr>
      </w:pPr>
      <w:r>
        <w:rPr>
          <w:u w:val="none"/>
        </w:rPr>
        <w:t>Key</w:t>
      </w:r>
      <w:r>
        <w:rPr>
          <w:spacing w:val="-3"/>
          <w:u w:val="none"/>
        </w:rPr>
        <w:t xml:space="preserve"> </w:t>
      </w:r>
      <w:r>
        <w:rPr>
          <w:spacing w:val="-2"/>
          <w:u w:val="none"/>
        </w:rPr>
        <w:t>Purpose</w:t>
      </w:r>
      <w:r w:rsidR="00FB647C">
        <w:rPr>
          <w:spacing w:val="-2"/>
          <w:u w:val="none"/>
        </w:rPr>
        <w:t xml:space="preserve"> of the Role</w:t>
      </w:r>
    </w:p>
    <w:p w14:paraId="39B6EE72" w14:textId="77777777" w:rsidR="00AE11A2" w:rsidRDefault="00AE11A2" w:rsidP="00EB1187">
      <w:pPr>
        <w:pStyle w:val="BodyText"/>
        <w:spacing w:before="38"/>
        <w:ind w:left="100" w:firstLine="0"/>
      </w:pPr>
    </w:p>
    <w:p w14:paraId="26B3D9D2" w14:textId="09F93D72" w:rsidR="006A1B84" w:rsidRDefault="004E3948" w:rsidP="00EB1187">
      <w:pPr>
        <w:pStyle w:val="BodyText"/>
        <w:spacing w:before="38"/>
        <w:ind w:left="100" w:firstLine="0"/>
      </w:pPr>
      <w:r>
        <w:t>To</w:t>
      </w:r>
      <w:r>
        <w:rPr>
          <w:spacing w:val="-4"/>
        </w:rPr>
        <w:t xml:space="preserve"> </w:t>
      </w:r>
      <w:r>
        <w:t>provide</w:t>
      </w:r>
      <w:r>
        <w:rPr>
          <w:spacing w:val="-6"/>
        </w:rPr>
        <w:t xml:space="preserve"> </w:t>
      </w:r>
      <w:r>
        <w:t>strategic</w:t>
      </w:r>
      <w:r>
        <w:rPr>
          <w:spacing w:val="-3"/>
        </w:rPr>
        <w:t xml:space="preserve"> </w:t>
      </w:r>
      <w:r>
        <w:t>leadership</w:t>
      </w:r>
      <w:r>
        <w:rPr>
          <w:spacing w:val="-3"/>
        </w:rPr>
        <w:t xml:space="preserve"> </w:t>
      </w:r>
      <w:r>
        <w:t>for</w:t>
      </w:r>
      <w:r>
        <w:rPr>
          <w:spacing w:val="-2"/>
        </w:rPr>
        <w:t xml:space="preserve"> </w:t>
      </w:r>
      <w:r>
        <w:t>London’s</w:t>
      </w:r>
      <w:r>
        <w:rPr>
          <w:spacing w:val="-6"/>
        </w:rPr>
        <w:t xml:space="preserve"> </w:t>
      </w:r>
      <w:r>
        <w:t>boroughs,</w:t>
      </w:r>
      <w:r>
        <w:rPr>
          <w:spacing w:val="-3"/>
        </w:rPr>
        <w:t xml:space="preserve"> </w:t>
      </w:r>
      <w:r>
        <w:t>communities</w:t>
      </w:r>
      <w:r>
        <w:rPr>
          <w:spacing w:val="-3"/>
        </w:rPr>
        <w:t xml:space="preserve"> </w:t>
      </w:r>
      <w:r>
        <w:t>and</w:t>
      </w:r>
      <w:r>
        <w:rPr>
          <w:spacing w:val="-6"/>
        </w:rPr>
        <w:t xml:space="preserve"> </w:t>
      </w:r>
      <w:r>
        <w:t>stakeholders</w:t>
      </w:r>
      <w:r>
        <w:rPr>
          <w:spacing w:val="-5"/>
        </w:rPr>
        <w:t xml:space="preserve"> </w:t>
      </w:r>
      <w:r>
        <w:t>in</w:t>
      </w:r>
      <w:r w:rsidR="00282DF9">
        <w:t xml:space="preserve"> delivering against</w:t>
      </w:r>
      <w:r>
        <w:t xml:space="preserve"> London Councils</w:t>
      </w:r>
      <w:r w:rsidR="0BDB7B81">
        <w:t>’</w:t>
      </w:r>
      <w:r w:rsidR="00282DF9">
        <w:t xml:space="preserve"> Shared Ambitions</w:t>
      </w:r>
      <w:r>
        <w:t xml:space="preserve">, </w:t>
      </w:r>
      <w:r w:rsidR="0024714D">
        <w:t xml:space="preserve">leading on London Councils housing and planning </w:t>
      </w:r>
      <w:r w:rsidR="000C35F1">
        <w:t xml:space="preserve">policy and strategy </w:t>
      </w:r>
      <w:r w:rsidR="0024714D">
        <w:t xml:space="preserve">as the </w:t>
      </w:r>
      <w:r w:rsidR="000C35F1">
        <w:t>Director responsible for this priority area</w:t>
      </w:r>
      <w:r w:rsidR="0024714D">
        <w:t xml:space="preserve">. </w:t>
      </w:r>
    </w:p>
    <w:p w14:paraId="13881377" w14:textId="77777777" w:rsidR="00CE16A7" w:rsidRDefault="00252863" w:rsidP="24777D40">
      <w:pPr>
        <w:pStyle w:val="BodyText"/>
        <w:spacing w:before="38"/>
        <w:ind w:left="100" w:firstLine="0"/>
      </w:pPr>
      <w:r>
        <w:t xml:space="preserve">To bring </w:t>
      </w:r>
      <w:r w:rsidR="4E9948BA">
        <w:t xml:space="preserve">particular expertise in relation to housing-related matters, such as homelessness, development and viability, </w:t>
      </w:r>
      <w:r w:rsidR="083A0B5C">
        <w:t xml:space="preserve">planning, </w:t>
      </w:r>
      <w:r w:rsidR="4E9948BA">
        <w:t>property investment, housing standards</w:t>
      </w:r>
      <w:r w:rsidR="19E056DE">
        <w:t xml:space="preserve"> and/or asset management</w:t>
      </w:r>
      <w:r w:rsidR="4E9948BA">
        <w:t xml:space="preserve">. </w:t>
      </w:r>
      <w:r w:rsidR="371BA3A1">
        <w:t xml:space="preserve">This would enable the creation of </w:t>
      </w:r>
      <w:r>
        <w:t>new ideas</w:t>
      </w:r>
      <w:r w:rsidR="00830E6E">
        <w:t xml:space="preserve"> and approaches </w:t>
      </w:r>
      <w:r w:rsidR="3B023226">
        <w:t>to improve policy and practice in this field, particularly through the system-level work of the London Housing Mission.</w:t>
      </w:r>
      <w:r w:rsidR="0083347C">
        <w:t xml:space="preserve"> </w:t>
      </w:r>
    </w:p>
    <w:p w14:paraId="78B468BF" w14:textId="77777777" w:rsidR="00CE16A7" w:rsidRDefault="00CE16A7" w:rsidP="24777D40">
      <w:pPr>
        <w:pStyle w:val="BodyText"/>
        <w:spacing w:before="38"/>
        <w:ind w:left="100" w:firstLine="0"/>
      </w:pPr>
    </w:p>
    <w:p w14:paraId="7DE790BC" w14:textId="665F7FBD" w:rsidR="00DD722B" w:rsidRDefault="004E3948" w:rsidP="24777D40">
      <w:pPr>
        <w:pStyle w:val="BodyText"/>
        <w:spacing w:before="38"/>
        <w:ind w:left="100" w:firstLine="0"/>
      </w:pPr>
      <w:r>
        <w:t>To</w:t>
      </w:r>
      <w:r>
        <w:rPr>
          <w:spacing w:val="-3"/>
        </w:rPr>
        <w:t xml:space="preserve"> </w:t>
      </w:r>
      <w:r>
        <w:t>work</w:t>
      </w:r>
      <w:r>
        <w:rPr>
          <w:spacing w:val="-4"/>
        </w:rPr>
        <w:t xml:space="preserve"> </w:t>
      </w:r>
      <w:r>
        <w:t>closely</w:t>
      </w:r>
      <w:r>
        <w:rPr>
          <w:spacing w:val="-2"/>
        </w:rPr>
        <w:t xml:space="preserve"> </w:t>
      </w:r>
      <w:r>
        <w:t>with</w:t>
      </w:r>
      <w:r>
        <w:rPr>
          <w:spacing w:val="-5"/>
        </w:rPr>
        <w:t xml:space="preserve"> </w:t>
      </w:r>
      <w:r>
        <w:t>the</w:t>
      </w:r>
      <w:r w:rsidR="00C602C3">
        <w:t xml:space="preserve"> strategic leadership at London Councils, including the</w:t>
      </w:r>
      <w:r>
        <w:rPr>
          <w:spacing w:val="-4"/>
        </w:rPr>
        <w:t xml:space="preserve"> </w:t>
      </w:r>
      <w:r w:rsidR="00C602C3">
        <w:t>E</w:t>
      </w:r>
      <w:r>
        <w:t>lected</w:t>
      </w:r>
      <w:r>
        <w:rPr>
          <w:spacing w:val="-3"/>
        </w:rPr>
        <w:t xml:space="preserve"> </w:t>
      </w:r>
      <w:r w:rsidR="00C602C3">
        <w:lastRenderedPageBreak/>
        <w:t>O</w:t>
      </w:r>
      <w:r>
        <w:t>fficers</w:t>
      </w:r>
      <w:r>
        <w:rPr>
          <w:spacing w:val="-4"/>
        </w:rPr>
        <w:t xml:space="preserve"> </w:t>
      </w:r>
      <w:r>
        <w:t>of</w:t>
      </w:r>
      <w:r>
        <w:rPr>
          <w:spacing w:val="-1"/>
        </w:rPr>
        <w:t xml:space="preserve"> </w:t>
      </w:r>
      <w:r>
        <w:t>London</w:t>
      </w:r>
      <w:r>
        <w:rPr>
          <w:spacing w:val="-3"/>
        </w:rPr>
        <w:t xml:space="preserve"> </w:t>
      </w:r>
      <w:r>
        <w:t>Councils</w:t>
      </w:r>
      <w:r>
        <w:rPr>
          <w:spacing w:val="-2"/>
        </w:rPr>
        <w:t xml:space="preserve"> </w:t>
      </w:r>
      <w:r>
        <w:t>who</w:t>
      </w:r>
      <w:r>
        <w:rPr>
          <w:spacing w:val="-1"/>
        </w:rPr>
        <w:t xml:space="preserve"> </w:t>
      </w:r>
      <w:r>
        <w:t>bring</w:t>
      </w:r>
      <w:r>
        <w:rPr>
          <w:spacing w:val="-5"/>
        </w:rPr>
        <w:t xml:space="preserve"> </w:t>
      </w:r>
      <w:r>
        <w:t>political leadership to the boroughs’ and London councils’ work</w:t>
      </w:r>
      <w:r w:rsidR="00C602C3">
        <w:t>, and Corporate Management Team</w:t>
      </w:r>
      <w:r w:rsidR="2FD287FF">
        <w:t>.</w:t>
      </w:r>
      <w:r w:rsidR="00DD722B">
        <w:t xml:space="preserve"> </w:t>
      </w:r>
    </w:p>
    <w:p w14:paraId="0173841D" w14:textId="027E0910" w:rsidR="00DD722B" w:rsidRDefault="00DD722B" w:rsidP="00DD722B">
      <w:pPr>
        <w:pStyle w:val="BodyText"/>
        <w:spacing w:before="252"/>
        <w:ind w:left="100" w:right="895" w:firstLine="0"/>
      </w:pPr>
      <w:r>
        <w:t>To play a corporate leadership role for London Councils overall as a member of the Corporate Management Team</w:t>
      </w:r>
      <w:r w:rsidR="4B5838E8">
        <w:t>, form lasting professional relationships to drive change and improvement</w:t>
      </w:r>
    </w:p>
    <w:p w14:paraId="6970C452" w14:textId="44840F40" w:rsidR="0020353E" w:rsidRDefault="004E3948" w:rsidP="00DD722B">
      <w:pPr>
        <w:pStyle w:val="BodyText"/>
        <w:spacing w:before="253"/>
        <w:ind w:left="100" w:right="167" w:firstLine="0"/>
      </w:pPr>
      <w:r>
        <w:t>To build networks in the heart of the “policy” community of practitioners, Parliamentarians,</w:t>
      </w:r>
      <w:r>
        <w:rPr>
          <w:spacing w:val="-1"/>
        </w:rPr>
        <w:t xml:space="preserve"> </w:t>
      </w:r>
      <w:r>
        <w:t>civil</w:t>
      </w:r>
      <w:r>
        <w:rPr>
          <w:spacing w:val="-3"/>
        </w:rPr>
        <w:t xml:space="preserve"> </w:t>
      </w:r>
      <w:r>
        <w:t>servants,</w:t>
      </w:r>
      <w:r>
        <w:rPr>
          <w:spacing w:val="-4"/>
        </w:rPr>
        <w:t xml:space="preserve"> </w:t>
      </w:r>
      <w:r>
        <w:t>think</w:t>
      </w:r>
      <w:r>
        <w:rPr>
          <w:spacing w:val="-5"/>
        </w:rPr>
        <w:t xml:space="preserve"> </w:t>
      </w:r>
      <w:r>
        <w:t>tanks,</w:t>
      </w:r>
      <w:r>
        <w:rPr>
          <w:spacing w:val="-1"/>
        </w:rPr>
        <w:t xml:space="preserve"> </w:t>
      </w:r>
      <w:r>
        <w:t>academics</w:t>
      </w:r>
      <w:r w:rsidR="00240974">
        <w:t>,</w:t>
      </w:r>
      <w:r>
        <w:rPr>
          <w:spacing w:val="-5"/>
        </w:rPr>
        <w:t xml:space="preserve"> </w:t>
      </w:r>
      <w:r>
        <w:t>journalists</w:t>
      </w:r>
      <w:r>
        <w:rPr>
          <w:spacing w:val="-3"/>
        </w:rPr>
        <w:t xml:space="preserve"> </w:t>
      </w:r>
      <w:r>
        <w:t>and</w:t>
      </w:r>
      <w:r>
        <w:rPr>
          <w:spacing w:val="-5"/>
        </w:rPr>
        <w:t xml:space="preserve"> </w:t>
      </w:r>
      <w:r>
        <w:t>others</w:t>
      </w:r>
      <w:r>
        <w:rPr>
          <w:spacing w:val="-2"/>
        </w:rPr>
        <w:t xml:space="preserve"> </w:t>
      </w:r>
      <w:r>
        <w:t>in</w:t>
      </w:r>
      <w:r>
        <w:rPr>
          <w:spacing w:val="-3"/>
        </w:rPr>
        <w:t xml:space="preserve"> </w:t>
      </w:r>
      <w:r>
        <w:t>order</w:t>
      </w:r>
      <w:r>
        <w:rPr>
          <w:spacing w:val="-4"/>
        </w:rPr>
        <w:t xml:space="preserve"> </w:t>
      </w:r>
      <w:r>
        <w:t xml:space="preserve">to make the </w:t>
      </w:r>
      <w:r w:rsidR="04A2A9A0">
        <w:t>case for</w:t>
      </w:r>
      <w:r>
        <w:t xml:space="preserve"> London local government on </w:t>
      </w:r>
      <w:r w:rsidR="1613D1DA">
        <w:t>issues in</w:t>
      </w:r>
      <w:r>
        <w:t xml:space="preserve"> line with London Councils</w:t>
      </w:r>
      <w:r w:rsidR="297896CB">
        <w:t>’</w:t>
      </w:r>
      <w:r>
        <w:t xml:space="preserve"> </w:t>
      </w:r>
      <w:r w:rsidR="00240974">
        <w:t>priorities fo</w:t>
      </w:r>
      <w:r w:rsidR="0486D6B7">
        <w:t>r</w:t>
      </w:r>
      <w:r w:rsidR="00240974">
        <w:t xml:space="preserve"> </w:t>
      </w:r>
      <w:r w:rsidR="09B8C014">
        <w:t xml:space="preserve">housing policy and for </w:t>
      </w:r>
      <w:r w:rsidR="00240974">
        <w:t>th</w:t>
      </w:r>
      <w:r w:rsidR="38BE794D">
        <w:t>is</w:t>
      </w:r>
      <w:r w:rsidR="00240974">
        <w:t xml:space="preserve"> Parliament</w:t>
      </w:r>
      <w:r w:rsidR="003008EA">
        <w:t xml:space="preserve">. </w:t>
      </w:r>
    </w:p>
    <w:p w14:paraId="52886A18" w14:textId="306AC4D0" w:rsidR="31516B47" w:rsidRPr="00DA5FAC" w:rsidRDefault="62921634" w:rsidP="31516B47">
      <w:pPr>
        <w:pStyle w:val="BodyText"/>
        <w:spacing w:before="253"/>
        <w:ind w:left="100" w:right="167" w:firstLine="0"/>
        <w:rPr>
          <w:b/>
          <w:bCs/>
        </w:rPr>
      </w:pPr>
      <w:r w:rsidRPr="24777D40">
        <w:rPr>
          <w:b/>
          <w:bCs/>
        </w:rPr>
        <w:t xml:space="preserve">Matrix Working  </w:t>
      </w:r>
    </w:p>
    <w:p w14:paraId="08E234C2" w14:textId="4BC7D140" w:rsidR="31516B47" w:rsidRDefault="2BC4F359" w:rsidP="24777D40">
      <w:pPr>
        <w:pStyle w:val="BodyText"/>
        <w:spacing w:before="253"/>
        <w:ind w:left="100" w:right="167" w:firstLine="0"/>
      </w:pPr>
      <w:r>
        <w:t>Th</w:t>
      </w:r>
      <w:r w:rsidR="3A03F7C9">
        <w:t>is</w:t>
      </w:r>
      <w:r>
        <w:t xml:space="preserve"> role operate</w:t>
      </w:r>
      <w:r w:rsidR="529B5DCE">
        <w:t>s</w:t>
      </w:r>
      <w:r w:rsidR="62921634">
        <w:t xml:space="preserve"> within a matrix working structure in our wider Policy team, collaborating across functional and project-based teams to achieve shared goals and deliver results that support our Shared Ambitions for London and Londoners.</w:t>
      </w:r>
    </w:p>
    <w:p w14:paraId="1E9B31CF" w14:textId="77777777" w:rsidR="00A61345" w:rsidRDefault="62921634">
      <w:pPr>
        <w:pStyle w:val="BodyText"/>
        <w:spacing w:before="253"/>
        <w:ind w:left="100" w:right="167" w:firstLine="0"/>
      </w:pPr>
      <w:r>
        <w:t>Team members are expected to work flexibly across functions and policy areas, contributing their expertise where needed and supporting policy and project related priorities in a collaborative and responsive way.</w:t>
      </w:r>
    </w:p>
    <w:p w14:paraId="3549DD9A" w14:textId="2B9282CA" w:rsidR="00CE16A7" w:rsidRDefault="00A61345" w:rsidP="00CE16A7">
      <w:pPr>
        <w:pStyle w:val="BodyText"/>
        <w:spacing w:before="253"/>
        <w:ind w:left="100" w:right="167" w:firstLine="0"/>
      </w:pPr>
      <w:r>
        <w:t xml:space="preserve">A key aspect of the role will be developing and </w:t>
      </w:r>
      <w:r w:rsidR="004C4700">
        <w:t>enabling</w:t>
      </w:r>
      <w:r>
        <w:t xml:space="preserve"> links</w:t>
      </w:r>
      <w:r w:rsidR="5CA40848">
        <w:t xml:space="preserve"> and strategic connections</w:t>
      </w:r>
      <w:r>
        <w:t xml:space="preserve"> between housing, planning and property</w:t>
      </w:r>
      <w:r w:rsidR="62921634">
        <w:t> </w:t>
      </w:r>
      <w:r w:rsidR="004C4700">
        <w:t>and other aspects of London Councils policy work (including, but not limited to</w:t>
      </w:r>
      <w:r w:rsidR="0D31987B">
        <w:t xml:space="preserve"> devolution,</w:t>
      </w:r>
      <w:r w:rsidR="004C4700">
        <w:t xml:space="preserve"> climate, </w:t>
      </w:r>
      <w:r w:rsidR="332F4F1D">
        <w:t>economic growth and skills,</w:t>
      </w:r>
      <w:r w:rsidR="004C4700">
        <w:t xml:space="preserve"> health, community engagement, public service reform</w:t>
      </w:r>
      <w:r w:rsidR="00C62C8B">
        <w:t xml:space="preserve"> and finance). </w:t>
      </w:r>
    </w:p>
    <w:p w14:paraId="0BEA3FEC" w14:textId="77777777" w:rsidR="00126D86" w:rsidRDefault="004E3948">
      <w:pPr>
        <w:pStyle w:val="Heading1"/>
        <w:spacing w:before="252"/>
        <w:rPr>
          <w:u w:val="none"/>
        </w:rPr>
      </w:pPr>
      <w:r>
        <w:rPr>
          <w:u w:val="none"/>
        </w:rPr>
        <w:t>Principal</w:t>
      </w:r>
      <w:r>
        <w:rPr>
          <w:spacing w:val="-7"/>
          <w:u w:val="none"/>
        </w:rPr>
        <w:t xml:space="preserve"> </w:t>
      </w:r>
      <w:r>
        <w:rPr>
          <w:spacing w:val="-2"/>
          <w:u w:val="none"/>
        </w:rPr>
        <w:t>Accountabilities</w:t>
      </w:r>
    </w:p>
    <w:p w14:paraId="34A2ED3E" w14:textId="77777777" w:rsidR="00126D86" w:rsidRDefault="00126D86">
      <w:pPr>
        <w:pStyle w:val="BodyText"/>
        <w:spacing w:before="1"/>
        <w:ind w:left="0" w:firstLine="0"/>
        <w:rPr>
          <w:b/>
        </w:rPr>
      </w:pPr>
    </w:p>
    <w:p w14:paraId="2AC7B171" w14:textId="1B74CCDC" w:rsidR="00126D86" w:rsidRDefault="004E3948" w:rsidP="24777D40">
      <w:pPr>
        <w:pStyle w:val="ListParagraph"/>
        <w:numPr>
          <w:ilvl w:val="0"/>
          <w:numId w:val="3"/>
        </w:numPr>
        <w:tabs>
          <w:tab w:val="left" w:pos="567"/>
        </w:tabs>
        <w:spacing w:before="240"/>
        <w:ind w:right="113"/>
        <w:jc w:val="both"/>
      </w:pPr>
      <w:r>
        <w:t>Act as a point of leadership for all London Council’s work in delivering London borough leaders</w:t>
      </w:r>
      <w:r w:rsidR="6E885378">
        <w:t>’</w:t>
      </w:r>
      <w:r>
        <w:t xml:space="preserve"> shared ambitions by championing the ambitions, purpose and progress of the work</w:t>
      </w:r>
      <w:r w:rsidR="006B31EC">
        <w:t xml:space="preserve"> – with a particular focus on housing and planning. </w:t>
      </w:r>
    </w:p>
    <w:p w14:paraId="10D75BB2" w14:textId="5946D36D" w:rsidR="00126D86" w:rsidDel="0083347C" w:rsidRDefault="004E3948" w:rsidP="24777D40">
      <w:pPr>
        <w:pStyle w:val="ListParagraph"/>
        <w:numPr>
          <w:ilvl w:val="0"/>
          <w:numId w:val="3"/>
        </w:numPr>
        <w:tabs>
          <w:tab w:val="left" w:pos="567"/>
        </w:tabs>
        <w:spacing w:before="240"/>
        <w:ind w:right="114"/>
        <w:jc w:val="both"/>
      </w:pPr>
      <w:r>
        <w:t>Ensure that the values are embedded across all London Council’s work,</w:t>
      </w:r>
      <w:r>
        <w:rPr>
          <w:spacing w:val="80"/>
        </w:rPr>
        <w:t xml:space="preserve"> </w:t>
      </w:r>
      <w:r>
        <w:t xml:space="preserve">including </w:t>
      </w:r>
      <w:proofErr w:type="spellStart"/>
      <w:r>
        <w:t>recognising</w:t>
      </w:r>
      <w:proofErr w:type="spellEnd"/>
      <w:r>
        <w:t xml:space="preserve"> and addressing structural inequalities, promoting a fairer and more inclusive London and focusing on the most vulnerable.</w:t>
      </w:r>
    </w:p>
    <w:p w14:paraId="67ACF33A" w14:textId="15BD7CDE" w:rsidR="00126D86" w:rsidRDefault="004E3948" w:rsidP="24777D40">
      <w:pPr>
        <w:pStyle w:val="ListParagraph"/>
        <w:numPr>
          <w:ilvl w:val="0"/>
          <w:numId w:val="3"/>
        </w:numPr>
        <w:tabs>
          <w:tab w:val="left" w:pos="567"/>
        </w:tabs>
        <w:spacing w:before="240"/>
        <w:ind w:right="114"/>
        <w:jc w:val="both"/>
      </w:pPr>
      <w:r>
        <w:t xml:space="preserve">Provide strategic </w:t>
      </w:r>
      <w:r w:rsidR="1D5ACE0B">
        <w:t xml:space="preserve">leadership in relation to </w:t>
      </w:r>
      <w:r>
        <w:t xml:space="preserve">policy </w:t>
      </w:r>
      <w:r w:rsidR="74E6E553">
        <w:t xml:space="preserve">and practice </w:t>
      </w:r>
      <w:r>
        <w:t>to develop a clear and evidence-based framework for action to deliver the outcomes and ambitions that have been agreed by Leaders.</w:t>
      </w:r>
      <w:r w:rsidR="5AA1C0DD">
        <w:t xml:space="preserve"> This should </w:t>
      </w:r>
      <w:r w:rsidR="00D459DC">
        <w:t>include</w:t>
      </w:r>
      <w:r w:rsidR="5AA1C0DD">
        <w:t xml:space="preserve"> seeing the bigger picture and particularly </w:t>
      </w:r>
      <w:r w:rsidR="4873EEE7">
        <w:t>ensuring that connections from housing into other strategic matters are picked up and linked to improve broader outcomes for Londoners and London local government.</w:t>
      </w:r>
    </w:p>
    <w:p w14:paraId="0BE0D915" w14:textId="5574E256" w:rsidR="00126D86" w:rsidRDefault="004E3948" w:rsidP="24777D40">
      <w:pPr>
        <w:pStyle w:val="ListParagraph"/>
        <w:numPr>
          <w:ilvl w:val="0"/>
          <w:numId w:val="1"/>
        </w:numPr>
        <w:tabs>
          <w:tab w:val="left" w:pos="567"/>
        </w:tabs>
        <w:spacing w:before="240"/>
        <w:ind w:right="113"/>
      </w:pPr>
      <w:r>
        <w:t>To be a highly trusted adviser to the Chair and senior elected members in creating strategy, in particular supporting and enhancing the policy goals of the relevant Portfolio Holders as they act on behalf of Leaders Committee across all activities including Ministerial and other strategic meetings.</w:t>
      </w:r>
    </w:p>
    <w:p w14:paraId="045518A8" w14:textId="0F7134B0" w:rsidR="00126D86" w:rsidRDefault="004E3948" w:rsidP="24777D40">
      <w:pPr>
        <w:pStyle w:val="ListParagraph"/>
        <w:numPr>
          <w:ilvl w:val="0"/>
          <w:numId w:val="3"/>
        </w:numPr>
        <w:tabs>
          <w:tab w:val="left" w:pos="567"/>
        </w:tabs>
        <w:spacing w:before="240"/>
        <w:ind w:right="114"/>
        <w:jc w:val="both"/>
      </w:pPr>
      <w:r>
        <w:t xml:space="preserve">Work very closely and effectively with a range of partners, representing the interests of London’s councils in these partnerships but also ensuring a highly collaborative approach to what is a shared </w:t>
      </w:r>
      <w:r w:rsidR="00D459DC">
        <w:t>endeavor</w:t>
      </w:r>
      <w:r>
        <w:t xml:space="preserve">. Ensure strong links with </w:t>
      </w:r>
      <w:r w:rsidR="00D459DC">
        <w:lastRenderedPageBreak/>
        <w:t>work</w:t>
      </w:r>
      <w:r>
        <w:t xml:space="preserve"> in other parts of the country, especially the core cities.</w:t>
      </w:r>
    </w:p>
    <w:p w14:paraId="4F9FA372" w14:textId="77777777" w:rsidR="00126D86" w:rsidRDefault="004E3948" w:rsidP="00D459DC">
      <w:pPr>
        <w:pStyle w:val="ListParagraph"/>
        <w:numPr>
          <w:ilvl w:val="0"/>
          <w:numId w:val="3"/>
        </w:numPr>
        <w:spacing w:before="240"/>
        <w:ind w:left="851" w:right="195"/>
        <w:jc w:val="left"/>
      </w:pPr>
      <w:r>
        <w:t>To represent London Councils, making the case for member authorities and broker agreements across the remit, working effectively with colleagues within London Councils and stakeholders across London to ensure that London local government’s</w:t>
      </w:r>
      <w:r>
        <w:rPr>
          <w:spacing w:val="-3"/>
        </w:rPr>
        <w:t xml:space="preserve"> </w:t>
      </w:r>
      <w:r>
        <w:t>perspective</w:t>
      </w:r>
      <w:r>
        <w:rPr>
          <w:spacing w:val="-2"/>
        </w:rPr>
        <w:t xml:space="preserve"> </w:t>
      </w:r>
      <w:r>
        <w:t>is</w:t>
      </w:r>
      <w:r>
        <w:rPr>
          <w:spacing w:val="-3"/>
        </w:rPr>
        <w:t xml:space="preserve"> </w:t>
      </w:r>
      <w:r>
        <w:t>championed</w:t>
      </w:r>
      <w:r>
        <w:rPr>
          <w:spacing w:val="-4"/>
        </w:rPr>
        <w:t xml:space="preserve"> </w:t>
      </w:r>
      <w:r>
        <w:t>and</w:t>
      </w:r>
      <w:r>
        <w:rPr>
          <w:spacing w:val="-6"/>
        </w:rPr>
        <w:t xml:space="preserve"> </w:t>
      </w:r>
      <w:r>
        <w:t>is</w:t>
      </w:r>
      <w:r>
        <w:rPr>
          <w:spacing w:val="-3"/>
        </w:rPr>
        <w:t xml:space="preserve"> </w:t>
      </w:r>
      <w:r>
        <w:t>influential</w:t>
      </w:r>
      <w:r>
        <w:rPr>
          <w:spacing w:val="-4"/>
        </w:rPr>
        <w:t xml:space="preserve"> </w:t>
      </w:r>
      <w:r>
        <w:t>in</w:t>
      </w:r>
      <w:r>
        <w:rPr>
          <w:spacing w:val="-4"/>
        </w:rPr>
        <w:t xml:space="preserve"> </w:t>
      </w:r>
      <w:r>
        <w:t>shaping</w:t>
      </w:r>
      <w:r>
        <w:rPr>
          <w:spacing w:val="-4"/>
        </w:rPr>
        <w:t xml:space="preserve"> </w:t>
      </w:r>
      <w:r>
        <w:t>local</w:t>
      </w:r>
      <w:r>
        <w:rPr>
          <w:spacing w:val="-4"/>
        </w:rPr>
        <w:t xml:space="preserve"> </w:t>
      </w:r>
      <w:r>
        <w:t>public services and national policy.</w:t>
      </w:r>
    </w:p>
    <w:p w14:paraId="3A4E3204" w14:textId="77777777" w:rsidR="00D459DC" w:rsidRDefault="004E3948" w:rsidP="00D459DC">
      <w:pPr>
        <w:pStyle w:val="ListParagraph"/>
        <w:numPr>
          <w:ilvl w:val="0"/>
          <w:numId w:val="3"/>
        </w:numPr>
        <w:spacing w:before="240"/>
        <w:ind w:left="851" w:right="208"/>
        <w:jc w:val="left"/>
      </w:pPr>
      <w:r>
        <w:t>To create and sustain collaborative work with other agencies and sectors who may share objectives with London Councils and/or whom London Councils may wish to influence</w:t>
      </w:r>
      <w:r w:rsidR="00D459DC">
        <w:t>.</w:t>
      </w:r>
    </w:p>
    <w:p w14:paraId="3CC9C5B2" w14:textId="680D9301" w:rsidR="00D459DC" w:rsidRDefault="009768C8" w:rsidP="009768C8">
      <w:pPr>
        <w:pStyle w:val="ListParagraph"/>
        <w:numPr>
          <w:ilvl w:val="0"/>
          <w:numId w:val="3"/>
        </w:numPr>
        <w:spacing w:before="240"/>
        <w:ind w:left="851" w:right="208"/>
        <w:jc w:val="left"/>
      </w:pPr>
      <w:r w:rsidRPr="009768C8">
        <w:t>To build and sustain engagement with key officer stakeholders across boroughs – both Chief Executives and Directors – in order both to inform and then champion agreed policy and advisory positions on behalf of London local government and the development of agreed management responses across borough</w:t>
      </w:r>
      <w:r>
        <w:t>s.</w:t>
      </w:r>
    </w:p>
    <w:p w14:paraId="04086CD9" w14:textId="3B7EB534" w:rsidR="00126D86" w:rsidDel="002700E2" w:rsidRDefault="004E3948" w:rsidP="00D459DC">
      <w:pPr>
        <w:pStyle w:val="ListParagraph"/>
        <w:numPr>
          <w:ilvl w:val="0"/>
          <w:numId w:val="3"/>
        </w:numPr>
        <w:spacing w:before="240"/>
        <w:ind w:left="851" w:right="208"/>
        <w:jc w:val="left"/>
      </w:pPr>
      <w:r>
        <w:t xml:space="preserve">To be a leading ambassador for the </w:t>
      </w:r>
      <w:proofErr w:type="spellStart"/>
      <w:r>
        <w:t>organisation</w:t>
      </w:r>
      <w:proofErr w:type="spellEnd"/>
      <w:r>
        <w:t xml:space="preserve"> and London local government with</w:t>
      </w:r>
      <w:r w:rsidRPr="00D459DC">
        <w:rPr>
          <w:spacing w:val="-4"/>
        </w:rPr>
        <w:t xml:space="preserve"> </w:t>
      </w:r>
      <w:r>
        <w:t>a</w:t>
      </w:r>
      <w:r w:rsidRPr="00D459DC">
        <w:rPr>
          <w:spacing w:val="-5"/>
        </w:rPr>
        <w:t xml:space="preserve"> </w:t>
      </w:r>
      <w:r>
        <w:t>range</w:t>
      </w:r>
      <w:r w:rsidRPr="00D459DC">
        <w:rPr>
          <w:spacing w:val="-4"/>
        </w:rPr>
        <w:t xml:space="preserve"> </w:t>
      </w:r>
      <w:r>
        <w:t>of</w:t>
      </w:r>
      <w:r w:rsidRPr="00D459DC">
        <w:rPr>
          <w:spacing w:val="-1"/>
        </w:rPr>
        <w:t xml:space="preserve"> </w:t>
      </w:r>
      <w:r>
        <w:t>audiences.</w:t>
      </w:r>
      <w:r w:rsidRPr="00D459DC">
        <w:rPr>
          <w:spacing w:val="40"/>
        </w:rPr>
        <w:t xml:space="preserve"> </w:t>
      </w:r>
      <w:r>
        <w:t>Developing</w:t>
      </w:r>
      <w:r w:rsidRPr="00D459DC">
        <w:rPr>
          <w:spacing w:val="-4"/>
        </w:rPr>
        <w:t xml:space="preserve"> </w:t>
      </w:r>
      <w:r>
        <w:t>and</w:t>
      </w:r>
      <w:r w:rsidRPr="00D459DC">
        <w:rPr>
          <w:spacing w:val="-4"/>
        </w:rPr>
        <w:t xml:space="preserve"> </w:t>
      </w:r>
      <w:r>
        <w:t>sustaining</w:t>
      </w:r>
      <w:r w:rsidRPr="00D459DC">
        <w:rPr>
          <w:spacing w:val="-4"/>
        </w:rPr>
        <w:t xml:space="preserve"> </w:t>
      </w:r>
      <w:r>
        <w:t>positive</w:t>
      </w:r>
      <w:r w:rsidRPr="00D459DC">
        <w:rPr>
          <w:spacing w:val="-4"/>
        </w:rPr>
        <w:t xml:space="preserve"> </w:t>
      </w:r>
      <w:r>
        <w:t>relationships</w:t>
      </w:r>
      <w:r w:rsidRPr="00D459DC">
        <w:rPr>
          <w:spacing w:val="-4"/>
        </w:rPr>
        <w:t xml:space="preserve"> </w:t>
      </w:r>
      <w:r>
        <w:t>with stakeholders, opinion formers and key contacts in order to advance London Councils’ policies and positions is a key focus of the role.</w:t>
      </w:r>
      <w:r w:rsidR="6429E970">
        <w:t xml:space="preserve"> Having the leadership </w:t>
      </w:r>
      <w:r w:rsidR="00707ACD">
        <w:t xml:space="preserve">and convening </w:t>
      </w:r>
      <w:r w:rsidR="6429E970">
        <w:t>qualities</w:t>
      </w:r>
      <w:r w:rsidR="00707ACD">
        <w:t xml:space="preserve"> and experience,</w:t>
      </w:r>
      <w:r w:rsidR="6429E970">
        <w:t xml:space="preserve"> to bring partners together</w:t>
      </w:r>
      <w:r w:rsidR="04BCFA45">
        <w:t xml:space="preserve"> where necessary</w:t>
      </w:r>
      <w:r w:rsidR="6429E970">
        <w:t xml:space="preserve"> to drive system-level change.</w:t>
      </w:r>
    </w:p>
    <w:p w14:paraId="26099990" w14:textId="77777777" w:rsidR="00126D86" w:rsidDel="002700E2" w:rsidRDefault="004E3948" w:rsidP="00D459DC">
      <w:pPr>
        <w:pStyle w:val="ListParagraph"/>
        <w:numPr>
          <w:ilvl w:val="0"/>
          <w:numId w:val="3"/>
        </w:numPr>
        <w:spacing w:before="240"/>
        <w:ind w:left="851" w:right="134"/>
        <w:jc w:val="left"/>
      </w:pPr>
      <w:r>
        <w:t>To</w:t>
      </w:r>
      <w:r>
        <w:rPr>
          <w:spacing w:val="-3"/>
        </w:rPr>
        <w:t xml:space="preserve"> </w:t>
      </w:r>
      <w:r>
        <w:t>encourage</w:t>
      </w:r>
      <w:r>
        <w:rPr>
          <w:spacing w:val="-4"/>
        </w:rPr>
        <w:t xml:space="preserve"> </w:t>
      </w:r>
      <w:r>
        <w:t>the</w:t>
      </w:r>
      <w:r>
        <w:rPr>
          <w:spacing w:val="-5"/>
        </w:rPr>
        <w:t xml:space="preserve"> </w:t>
      </w:r>
      <w:r>
        <w:t>development</w:t>
      </w:r>
      <w:r>
        <w:rPr>
          <w:spacing w:val="-4"/>
        </w:rPr>
        <w:t xml:space="preserve"> </w:t>
      </w:r>
      <w:r>
        <w:t>of</w:t>
      </w:r>
      <w:r>
        <w:rPr>
          <w:spacing w:val="-4"/>
        </w:rPr>
        <w:t xml:space="preserve"> </w:t>
      </w:r>
      <w:r>
        <w:t>service</w:t>
      </w:r>
      <w:r>
        <w:rPr>
          <w:spacing w:val="-2"/>
        </w:rPr>
        <w:t xml:space="preserve"> </w:t>
      </w:r>
      <w:r>
        <w:t>and</w:t>
      </w:r>
      <w:r>
        <w:rPr>
          <w:spacing w:val="-5"/>
        </w:rPr>
        <w:t xml:space="preserve"> </w:t>
      </w:r>
      <w:r>
        <w:t>employment</w:t>
      </w:r>
      <w:r>
        <w:rPr>
          <w:spacing w:val="-4"/>
        </w:rPr>
        <w:t xml:space="preserve"> </w:t>
      </w:r>
      <w:r>
        <w:t>policies</w:t>
      </w:r>
      <w:r>
        <w:rPr>
          <w:spacing w:val="-3"/>
        </w:rPr>
        <w:t xml:space="preserve"> </w:t>
      </w:r>
      <w:r>
        <w:t>and</w:t>
      </w:r>
      <w:r>
        <w:rPr>
          <w:spacing w:val="-3"/>
        </w:rPr>
        <w:t xml:space="preserve"> </w:t>
      </w:r>
      <w:r>
        <w:t>practices which reflect and value the diversity of London’s communities and promote an inclusive society.</w:t>
      </w:r>
    </w:p>
    <w:p w14:paraId="5955010D" w14:textId="77777777" w:rsidR="00126D86" w:rsidRDefault="004E3948" w:rsidP="00D459DC">
      <w:pPr>
        <w:pStyle w:val="ListParagraph"/>
        <w:numPr>
          <w:ilvl w:val="0"/>
          <w:numId w:val="3"/>
        </w:numPr>
        <w:spacing w:before="240"/>
        <w:ind w:left="851" w:right="233"/>
        <w:jc w:val="left"/>
      </w:pPr>
      <w:r>
        <w:t>To take care at all times to uphold health and safety at work for self and others. To</w:t>
      </w:r>
      <w:r>
        <w:rPr>
          <w:spacing w:val="-4"/>
        </w:rPr>
        <w:t xml:space="preserve"> </w:t>
      </w:r>
      <w:r>
        <w:t>observe</w:t>
      </w:r>
      <w:r>
        <w:rPr>
          <w:spacing w:val="-5"/>
        </w:rPr>
        <w:t xml:space="preserve"> </w:t>
      </w:r>
      <w:r>
        <w:t>London</w:t>
      </w:r>
      <w:r>
        <w:rPr>
          <w:spacing w:val="-5"/>
        </w:rPr>
        <w:t xml:space="preserve"> </w:t>
      </w:r>
      <w:r>
        <w:t>Councils</w:t>
      </w:r>
      <w:r>
        <w:rPr>
          <w:spacing w:val="-3"/>
        </w:rPr>
        <w:t xml:space="preserve"> </w:t>
      </w:r>
      <w:r>
        <w:t>Health</w:t>
      </w:r>
      <w:r>
        <w:rPr>
          <w:spacing w:val="-4"/>
        </w:rPr>
        <w:t xml:space="preserve"> </w:t>
      </w:r>
      <w:r>
        <w:t>and</w:t>
      </w:r>
      <w:r>
        <w:rPr>
          <w:spacing w:val="-3"/>
        </w:rPr>
        <w:t xml:space="preserve"> </w:t>
      </w:r>
      <w:r>
        <w:t>Safety</w:t>
      </w:r>
      <w:r>
        <w:rPr>
          <w:spacing w:val="-5"/>
        </w:rPr>
        <w:t xml:space="preserve"> </w:t>
      </w:r>
      <w:r>
        <w:t>policy</w:t>
      </w:r>
      <w:r>
        <w:rPr>
          <w:spacing w:val="-3"/>
        </w:rPr>
        <w:t xml:space="preserve"> </w:t>
      </w:r>
      <w:r>
        <w:t>and</w:t>
      </w:r>
      <w:r>
        <w:rPr>
          <w:spacing w:val="-4"/>
        </w:rPr>
        <w:t xml:space="preserve"> </w:t>
      </w:r>
      <w:r>
        <w:t>related</w:t>
      </w:r>
      <w:r>
        <w:rPr>
          <w:spacing w:val="-5"/>
        </w:rPr>
        <w:t xml:space="preserve"> </w:t>
      </w:r>
      <w:r>
        <w:t>procedures</w:t>
      </w:r>
      <w:r>
        <w:rPr>
          <w:spacing w:val="-3"/>
        </w:rPr>
        <w:t xml:space="preserve"> </w:t>
      </w:r>
      <w:r>
        <w:t>at all times.</w:t>
      </w:r>
    </w:p>
    <w:p w14:paraId="2D164476" w14:textId="77777777" w:rsidR="00126D86" w:rsidRDefault="004E3948" w:rsidP="00D459DC">
      <w:pPr>
        <w:pStyle w:val="ListParagraph"/>
        <w:numPr>
          <w:ilvl w:val="0"/>
          <w:numId w:val="3"/>
        </w:numPr>
        <w:spacing w:before="240"/>
        <w:ind w:left="851" w:right="120"/>
        <w:jc w:val="left"/>
      </w:pPr>
      <w:r>
        <w:t>To</w:t>
      </w:r>
      <w:r>
        <w:rPr>
          <w:spacing w:val="-3"/>
        </w:rPr>
        <w:t xml:space="preserve"> </w:t>
      </w:r>
      <w:r>
        <w:t>uphold</w:t>
      </w:r>
      <w:r>
        <w:rPr>
          <w:spacing w:val="-3"/>
        </w:rPr>
        <w:t xml:space="preserve"> </w:t>
      </w:r>
      <w:r>
        <w:t>the</w:t>
      </w:r>
      <w:r>
        <w:rPr>
          <w:spacing w:val="-5"/>
        </w:rPr>
        <w:t xml:space="preserve"> </w:t>
      </w:r>
      <w:r>
        <w:t>highest</w:t>
      </w:r>
      <w:r>
        <w:rPr>
          <w:spacing w:val="-4"/>
        </w:rPr>
        <w:t xml:space="preserve"> </w:t>
      </w:r>
      <w:r>
        <w:t>standards</w:t>
      </w:r>
      <w:r>
        <w:rPr>
          <w:spacing w:val="-2"/>
        </w:rPr>
        <w:t xml:space="preserve"> </w:t>
      </w:r>
      <w:r>
        <w:t>of</w:t>
      </w:r>
      <w:r>
        <w:rPr>
          <w:spacing w:val="-1"/>
        </w:rPr>
        <w:t xml:space="preserve"> </w:t>
      </w:r>
      <w:r>
        <w:t>ethical</w:t>
      </w:r>
      <w:r>
        <w:rPr>
          <w:spacing w:val="-4"/>
        </w:rPr>
        <w:t xml:space="preserve"> </w:t>
      </w:r>
      <w:r>
        <w:t>conduct</w:t>
      </w:r>
      <w:r>
        <w:rPr>
          <w:spacing w:val="-1"/>
        </w:rPr>
        <w:t xml:space="preserve"> </w:t>
      </w:r>
      <w:r>
        <w:t>in</w:t>
      </w:r>
      <w:r>
        <w:rPr>
          <w:spacing w:val="-3"/>
        </w:rPr>
        <w:t xml:space="preserve"> </w:t>
      </w:r>
      <w:r>
        <w:t>line</w:t>
      </w:r>
      <w:r>
        <w:rPr>
          <w:spacing w:val="-3"/>
        </w:rPr>
        <w:t xml:space="preserve"> </w:t>
      </w:r>
      <w:r>
        <w:t>with</w:t>
      </w:r>
      <w:r>
        <w:rPr>
          <w:spacing w:val="-5"/>
        </w:rPr>
        <w:t xml:space="preserve"> </w:t>
      </w:r>
      <w:r>
        <w:t>the</w:t>
      </w:r>
      <w:r>
        <w:rPr>
          <w:spacing w:val="-5"/>
        </w:rPr>
        <w:t xml:space="preserve"> </w:t>
      </w:r>
      <w:r>
        <w:t>expectations</w:t>
      </w:r>
      <w:r>
        <w:rPr>
          <w:spacing w:val="-3"/>
        </w:rPr>
        <w:t xml:space="preserve"> </w:t>
      </w:r>
      <w:r>
        <w:t>of a local government officer and to lead staff to adhere to such standards in order to uphold the reputation of London Councils and local government in London.</w:t>
      </w:r>
    </w:p>
    <w:p w14:paraId="4A4D3C8E" w14:textId="77777777" w:rsidR="00126D86" w:rsidRDefault="00126D86">
      <w:pPr>
        <w:sectPr w:rsidR="00126D86">
          <w:headerReference w:type="even" r:id="rId11"/>
          <w:headerReference w:type="default" r:id="rId12"/>
          <w:footerReference w:type="even" r:id="rId13"/>
          <w:footerReference w:type="default" r:id="rId14"/>
          <w:headerReference w:type="first" r:id="rId15"/>
          <w:footerReference w:type="first" r:id="rId16"/>
          <w:pgSz w:w="12240" w:h="15840"/>
          <w:pgMar w:top="1360" w:right="1680" w:bottom="280" w:left="1700" w:header="720" w:footer="720" w:gutter="0"/>
          <w:cols w:space="720"/>
        </w:sectPr>
      </w:pPr>
    </w:p>
    <w:p w14:paraId="1018FDB0" w14:textId="77777777" w:rsidR="00126D86" w:rsidRDefault="004E3948">
      <w:pPr>
        <w:spacing w:before="80"/>
        <w:ind w:left="100"/>
        <w:rPr>
          <w:b/>
          <w:sz w:val="24"/>
        </w:rPr>
      </w:pPr>
      <w:r>
        <w:rPr>
          <w:b/>
          <w:sz w:val="24"/>
        </w:rPr>
        <w:lastRenderedPageBreak/>
        <w:t>PERSON</w:t>
      </w:r>
      <w:r>
        <w:rPr>
          <w:b/>
          <w:spacing w:val="-2"/>
          <w:sz w:val="24"/>
        </w:rPr>
        <w:t xml:space="preserve"> SPECIFICATION</w:t>
      </w:r>
    </w:p>
    <w:p w14:paraId="29C90435" w14:textId="77777777" w:rsidR="00126D86" w:rsidRDefault="00126D86">
      <w:pPr>
        <w:pStyle w:val="BodyText"/>
        <w:spacing w:before="35"/>
        <w:ind w:left="0" w:firstLine="0"/>
        <w:rPr>
          <w:b/>
          <w:sz w:val="24"/>
        </w:rPr>
      </w:pPr>
    </w:p>
    <w:p w14:paraId="1FB332BB" w14:textId="077854F7" w:rsidR="00126D86" w:rsidRDefault="001049B6">
      <w:pPr>
        <w:pStyle w:val="Heading1"/>
        <w:spacing w:line="554" w:lineRule="auto"/>
        <w:ind w:right="5540"/>
        <w:rPr>
          <w:u w:val="none"/>
        </w:rPr>
      </w:pPr>
      <w:r>
        <w:rPr>
          <w:u w:val="none"/>
        </w:rPr>
        <w:t>Policy</w:t>
      </w:r>
      <w:r w:rsidR="00EB1187">
        <w:rPr>
          <w:u w:val="none"/>
        </w:rPr>
        <w:t xml:space="preserve"> and Strategy</w:t>
      </w:r>
      <w:r w:rsidR="004E3948">
        <w:rPr>
          <w:u w:val="none"/>
        </w:rPr>
        <w:t xml:space="preserve"> Director </w:t>
      </w:r>
      <w:r w:rsidR="004E3948">
        <w:t>Qualifications</w:t>
      </w:r>
      <w:r w:rsidR="004E3948">
        <w:rPr>
          <w:spacing w:val="-16"/>
        </w:rPr>
        <w:t xml:space="preserve"> </w:t>
      </w:r>
      <w:r w:rsidR="004E3948">
        <w:t>and</w:t>
      </w:r>
      <w:r w:rsidR="004E3948">
        <w:rPr>
          <w:spacing w:val="-15"/>
        </w:rPr>
        <w:t xml:space="preserve"> </w:t>
      </w:r>
      <w:r w:rsidR="004E3948">
        <w:t>experience</w:t>
      </w:r>
    </w:p>
    <w:p w14:paraId="38AE02BB" w14:textId="04C25EF1" w:rsidR="00126D86" w:rsidRDefault="004E3948" w:rsidP="003A1871">
      <w:pPr>
        <w:pStyle w:val="ListParagraph"/>
        <w:numPr>
          <w:ilvl w:val="1"/>
          <w:numId w:val="3"/>
        </w:numPr>
        <w:tabs>
          <w:tab w:val="left" w:pos="820"/>
        </w:tabs>
        <w:spacing w:before="1" w:line="273" w:lineRule="auto"/>
        <w:ind w:right="364"/>
      </w:pPr>
      <w:r>
        <w:t>Extensive</w:t>
      </w:r>
      <w:r>
        <w:rPr>
          <w:spacing w:val="-5"/>
        </w:rPr>
        <w:t xml:space="preserve"> </w:t>
      </w:r>
      <w:r>
        <w:t>relevant</w:t>
      </w:r>
      <w:r>
        <w:rPr>
          <w:spacing w:val="-1"/>
        </w:rPr>
        <w:t xml:space="preserve"> </w:t>
      </w:r>
      <w:r>
        <w:t>policy</w:t>
      </w:r>
      <w:r>
        <w:rPr>
          <w:spacing w:val="-2"/>
        </w:rPr>
        <w:t xml:space="preserve"> </w:t>
      </w:r>
      <w:r>
        <w:t>experience</w:t>
      </w:r>
      <w:r>
        <w:rPr>
          <w:spacing w:val="-5"/>
        </w:rPr>
        <w:t xml:space="preserve"> </w:t>
      </w:r>
      <w:r>
        <w:t>or</w:t>
      </w:r>
      <w:r>
        <w:rPr>
          <w:spacing w:val="-4"/>
        </w:rPr>
        <w:t xml:space="preserve"> </w:t>
      </w:r>
      <w:r>
        <w:t>relevant</w:t>
      </w:r>
      <w:r>
        <w:rPr>
          <w:spacing w:val="-3"/>
        </w:rPr>
        <w:t xml:space="preserve"> </w:t>
      </w:r>
      <w:r>
        <w:t>related</w:t>
      </w:r>
      <w:r>
        <w:rPr>
          <w:spacing w:val="-3"/>
        </w:rPr>
        <w:t xml:space="preserve"> </w:t>
      </w:r>
      <w:r>
        <w:t>sector</w:t>
      </w:r>
      <w:r>
        <w:rPr>
          <w:spacing w:val="-4"/>
        </w:rPr>
        <w:t xml:space="preserve"> </w:t>
      </w:r>
      <w:r>
        <w:t>experience</w:t>
      </w:r>
      <w:r>
        <w:rPr>
          <w:spacing w:val="-5"/>
        </w:rPr>
        <w:t xml:space="preserve"> </w:t>
      </w:r>
      <w:r>
        <w:t xml:space="preserve">in </w:t>
      </w:r>
      <w:r w:rsidR="00C3024F">
        <w:t>housing</w:t>
      </w:r>
      <w:r w:rsidR="4844D456">
        <w:t xml:space="preserve">, </w:t>
      </w:r>
      <w:r w:rsidR="1108F1A8">
        <w:t xml:space="preserve">property, housing finance, </w:t>
      </w:r>
      <w:r w:rsidR="4844D456">
        <w:t>development</w:t>
      </w:r>
      <w:r w:rsidR="2A2033CA">
        <w:t xml:space="preserve">, </w:t>
      </w:r>
      <w:r w:rsidR="00B01D52">
        <w:t>and planning</w:t>
      </w:r>
      <w:r>
        <w:t xml:space="preserve"> polic</w:t>
      </w:r>
      <w:r w:rsidR="00B01D52">
        <w:t xml:space="preserve">y. </w:t>
      </w:r>
    </w:p>
    <w:p w14:paraId="06AB8EC3" w14:textId="2775CFD9" w:rsidR="00126D86" w:rsidRDefault="004E3948" w:rsidP="003A1871">
      <w:pPr>
        <w:pStyle w:val="ListParagraph"/>
        <w:numPr>
          <w:ilvl w:val="1"/>
          <w:numId w:val="3"/>
        </w:numPr>
        <w:tabs>
          <w:tab w:val="left" w:pos="820"/>
        </w:tabs>
        <w:spacing w:before="2"/>
      </w:pPr>
      <w:r>
        <w:t>Substantial</w:t>
      </w:r>
      <w:r>
        <w:rPr>
          <w:spacing w:val="-8"/>
        </w:rPr>
        <w:t xml:space="preserve"> </w:t>
      </w:r>
      <w:r>
        <w:t>senior</w:t>
      </w:r>
      <w:r>
        <w:rPr>
          <w:spacing w:val="-8"/>
        </w:rPr>
        <w:t xml:space="preserve"> </w:t>
      </w:r>
      <w:r>
        <w:t>level</w:t>
      </w:r>
      <w:r>
        <w:rPr>
          <w:spacing w:val="-7"/>
        </w:rPr>
        <w:t xml:space="preserve"> </w:t>
      </w:r>
      <w:r>
        <w:t>experience</w:t>
      </w:r>
      <w:r>
        <w:rPr>
          <w:spacing w:val="-7"/>
        </w:rPr>
        <w:t xml:space="preserve"> </w:t>
      </w:r>
      <w:r>
        <w:t>of</w:t>
      </w:r>
      <w:r>
        <w:rPr>
          <w:spacing w:val="-5"/>
        </w:rPr>
        <w:t xml:space="preserve"> </w:t>
      </w:r>
      <w:r>
        <w:t>developing</w:t>
      </w:r>
      <w:r>
        <w:rPr>
          <w:spacing w:val="-9"/>
        </w:rPr>
        <w:t xml:space="preserve"> </w:t>
      </w:r>
      <w:r>
        <w:t>public</w:t>
      </w:r>
      <w:r>
        <w:rPr>
          <w:spacing w:val="-5"/>
        </w:rPr>
        <w:t xml:space="preserve"> </w:t>
      </w:r>
      <w:r>
        <w:rPr>
          <w:spacing w:val="-2"/>
        </w:rPr>
        <w:t>policy</w:t>
      </w:r>
      <w:r w:rsidR="7C17545F">
        <w:rPr>
          <w:spacing w:val="-2"/>
        </w:rPr>
        <w:t xml:space="preserve"> and/or supporting service transformation and new ways of working</w:t>
      </w:r>
    </w:p>
    <w:p w14:paraId="7E90859C" w14:textId="77777777" w:rsidR="00126D86" w:rsidRDefault="004E3948" w:rsidP="003A1871">
      <w:pPr>
        <w:pStyle w:val="ListParagraph"/>
        <w:numPr>
          <w:ilvl w:val="1"/>
          <w:numId w:val="3"/>
        </w:numPr>
        <w:tabs>
          <w:tab w:val="left" w:pos="820"/>
        </w:tabs>
        <w:spacing w:before="35"/>
      </w:pPr>
      <w:r>
        <w:t>Experience</w:t>
      </w:r>
      <w:r>
        <w:rPr>
          <w:spacing w:val="-6"/>
        </w:rPr>
        <w:t xml:space="preserve"> </w:t>
      </w:r>
      <w:r>
        <w:t>of</w:t>
      </w:r>
      <w:r>
        <w:rPr>
          <w:spacing w:val="-5"/>
        </w:rPr>
        <w:t xml:space="preserve"> </w:t>
      </w:r>
      <w:r>
        <w:t>working</w:t>
      </w:r>
      <w:r>
        <w:rPr>
          <w:spacing w:val="-7"/>
        </w:rPr>
        <w:t xml:space="preserve"> </w:t>
      </w:r>
      <w:r>
        <w:t>effectively</w:t>
      </w:r>
      <w:r>
        <w:rPr>
          <w:spacing w:val="-4"/>
        </w:rPr>
        <w:t xml:space="preserve"> </w:t>
      </w:r>
      <w:r>
        <w:t>in</w:t>
      </w:r>
      <w:r>
        <w:rPr>
          <w:spacing w:val="-7"/>
        </w:rPr>
        <w:t xml:space="preserve"> </w:t>
      </w:r>
      <w:r>
        <w:t>a</w:t>
      </w:r>
      <w:r>
        <w:rPr>
          <w:spacing w:val="-5"/>
        </w:rPr>
        <w:t xml:space="preserve"> </w:t>
      </w:r>
      <w:r>
        <w:t>political</w:t>
      </w:r>
      <w:r>
        <w:rPr>
          <w:spacing w:val="-6"/>
        </w:rPr>
        <w:t xml:space="preserve"> </w:t>
      </w:r>
      <w:r>
        <w:rPr>
          <w:spacing w:val="-2"/>
        </w:rPr>
        <w:t>environment</w:t>
      </w:r>
    </w:p>
    <w:p w14:paraId="0962A969" w14:textId="77777777" w:rsidR="00126D86" w:rsidRDefault="004E3948" w:rsidP="003A1871">
      <w:pPr>
        <w:pStyle w:val="ListParagraph"/>
        <w:numPr>
          <w:ilvl w:val="1"/>
          <w:numId w:val="3"/>
        </w:numPr>
        <w:tabs>
          <w:tab w:val="left" w:pos="820"/>
        </w:tabs>
        <w:spacing w:before="38"/>
      </w:pPr>
      <w:r>
        <w:t>Demonstrated</w:t>
      </w:r>
      <w:r>
        <w:rPr>
          <w:spacing w:val="-8"/>
        </w:rPr>
        <w:t xml:space="preserve"> </w:t>
      </w:r>
      <w:r>
        <w:t>experience</w:t>
      </w:r>
      <w:r>
        <w:rPr>
          <w:spacing w:val="-5"/>
        </w:rPr>
        <w:t xml:space="preserve"> </w:t>
      </w:r>
      <w:r>
        <w:t>of</w:t>
      </w:r>
      <w:r>
        <w:rPr>
          <w:spacing w:val="-6"/>
        </w:rPr>
        <w:t xml:space="preserve"> </w:t>
      </w:r>
      <w:r>
        <w:t>creativity</w:t>
      </w:r>
      <w:r>
        <w:rPr>
          <w:spacing w:val="-4"/>
        </w:rPr>
        <w:t xml:space="preserve"> </w:t>
      </w:r>
      <w:r>
        <w:t>and</w:t>
      </w:r>
      <w:r>
        <w:rPr>
          <w:spacing w:val="-6"/>
        </w:rPr>
        <w:t xml:space="preserve"> </w:t>
      </w:r>
      <w:r>
        <w:t>impact</w:t>
      </w:r>
      <w:r>
        <w:rPr>
          <w:spacing w:val="-6"/>
        </w:rPr>
        <w:t xml:space="preserve"> </w:t>
      </w:r>
      <w:r>
        <w:t>in</w:t>
      </w:r>
      <w:r>
        <w:rPr>
          <w:spacing w:val="-6"/>
        </w:rPr>
        <w:t xml:space="preserve"> </w:t>
      </w:r>
      <w:r>
        <w:t>policy</w:t>
      </w:r>
      <w:r>
        <w:rPr>
          <w:spacing w:val="-4"/>
        </w:rPr>
        <w:t xml:space="preserve"> </w:t>
      </w:r>
      <w:r>
        <w:rPr>
          <w:spacing w:val="-2"/>
        </w:rPr>
        <w:t>development</w:t>
      </w:r>
    </w:p>
    <w:p w14:paraId="2909DED0" w14:textId="16CB221A" w:rsidR="00126D86" w:rsidRDefault="004E3948" w:rsidP="003A1871">
      <w:pPr>
        <w:pStyle w:val="ListParagraph"/>
        <w:numPr>
          <w:ilvl w:val="1"/>
          <w:numId w:val="3"/>
        </w:numPr>
        <w:tabs>
          <w:tab w:val="left" w:pos="820"/>
        </w:tabs>
        <w:spacing w:before="35"/>
      </w:pPr>
      <w:r>
        <w:t>Experience</w:t>
      </w:r>
      <w:r>
        <w:rPr>
          <w:spacing w:val="-7"/>
        </w:rPr>
        <w:t xml:space="preserve"> </w:t>
      </w:r>
      <w:r>
        <w:t>of</w:t>
      </w:r>
      <w:r>
        <w:rPr>
          <w:spacing w:val="-7"/>
        </w:rPr>
        <w:t xml:space="preserve"> </w:t>
      </w:r>
      <w:r>
        <w:t>negotiating</w:t>
      </w:r>
      <w:r>
        <w:rPr>
          <w:spacing w:val="-7"/>
        </w:rPr>
        <w:t xml:space="preserve"> </w:t>
      </w:r>
      <w:r w:rsidR="519CCCEA">
        <w:t>agreements</w:t>
      </w:r>
      <w:r>
        <w:rPr>
          <w:spacing w:val="-8"/>
        </w:rPr>
        <w:t xml:space="preserve"> </w:t>
      </w:r>
      <w:r>
        <w:t>with</w:t>
      </w:r>
      <w:r>
        <w:rPr>
          <w:spacing w:val="-9"/>
        </w:rPr>
        <w:t xml:space="preserve"> </w:t>
      </w:r>
      <w:r>
        <w:t>multiple</w:t>
      </w:r>
      <w:r>
        <w:rPr>
          <w:spacing w:val="-6"/>
        </w:rPr>
        <w:t xml:space="preserve"> </w:t>
      </w:r>
      <w:r>
        <w:rPr>
          <w:spacing w:val="-2"/>
        </w:rPr>
        <w:t>partners</w:t>
      </w:r>
      <w:r w:rsidR="001049B6">
        <w:rPr>
          <w:spacing w:val="-2"/>
        </w:rPr>
        <w:t xml:space="preserve">, including lobbying and engaging with regional and national Government in the context of </w:t>
      </w:r>
      <w:r w:rsidR="000C35F1">
        <w:rPr>
          <w:spacing w:val="-2"/>
        </w:rPr>
        <w:t xml:space="preserve">housing and planning </w:t>
      </w:r>
      <w:r w:rsidR="001049B6" w:rsidRPr="000C35F1">
        <w:rPr>
          <w:spacing w:val="-2"/>
        </w:rPr>
        <w:t>policy and strategy.</w:t>
      </w:r>
    </w:p>
    <w:p w14:paraId="7AB597D8" w14:textId="77777777" w:rsidR="00126D86" w:rsidRDefault="004E3948" w:rsidP="003A1871">
      <w:pPr>
        <w:pStyle w:val="ListParagraph"/>
        <w:numPr>
          <w:ilvl w:val="1"/>
          <w:numId w:val="3"/>
        </w:numPr>
        <w:tabs>
          <w:tab w:val="left" w:pos="820"/>
        </w:tabs>
        <w:spacing w:before="36" w:line="273" w:lineRule="auto"/>
        <w:ind w:right="354"/>
      </w:pPr>
      <w:r>
        <w:t>Experience</w:t>
      </w:r>
      <w:r>
        <w:rPr>
          <w:spacing w:val="-4"/>
        </w:rPr>
        <w:t xml:space="preserve"> </w:t>
      </w:r>
      <w:r>
        <w:t>of</w:t>
      </w:r>
      <w:r>
        <w:rPr>
          <w:spacing w:val="-4"/>
        </w:rPr>
        <w:t xml:space="preserve"> </w:t>
      </w:r>
      <w:r>
        <w:t>contributing</w:t>
      </w:r>
      <w:r>
        <w:rPr>
          <w:spacing w:val="-4"/>
        </w:rPr>
        <w:t xml:space="preserve"> </w:t>
      </w:r>
      <w:r>
        <w:t>to</w:t>
      </w:r>
      <w:r>
        <w:rPr>
          <w:spacing w:val="-6"/>
        </w:rPr>
        <w:t xml:space="preserve"> </w:t>
      </w:r>
      <w:r>
        <w:t>public</w:t>
      </w:r>
      <w:r>
        <w:rPr>
          <w:spacing w:val="-2"/>
        </w:rPr>
        <w:t xml:space="preserve"> </w:t>
      </w:r>
      <w:r>
        <w:t>policy</w:t>
      </w:r>
      <w:r>
        <w:rPr>
          <w:spacing w:val="-3"/>
        </w:rPr>
        <w:t xml:space="preserve"> </w:t>
      </w:r>
      <w:r>
        <w:t>development</w:t>
      </w:r>
      <w:r>
        <w:rPr>
          <w:spacing w:val="-5"/>
        </w:rPr>
        <w:t xml:space="preserve"> </w:t>
      </w:r>
      <w:r>
        <w:t>across</w:t>
      </w:r>
      <w:r>
        <w:rPr>
          <w:spacing w:val="-3"/>
        </w:rPr>
        <w:t xml:space="preserve"> </w:t>
      </w:r>
      <w:r>
        <w:t>at</w:t>
      </w:r>
      <w:r>
        <w:rPr>
          <w:spacing w:val="-1"/>
        </w:rPr>
        <w:t xml:space="preserve"> </w:t>
      </w:r>
      <w:r>
        <w:t>least</w:t>
      </w:r>
      <w:r>
        <w:rPr>
          <w:spacing w:val="-2"/>
        </w:rPr>
        <w:t xml:space="preserve"> </w:t>
      </w:r>
      <w:r>
        <w:t>one</w:t>
      </w:r>
      <w:r>
        <w:rPr>
          <w:spacing w:val="-4"/>
        </w:rPr>
        <w:t xml:space="preserve"> </w:t>
      </w:r>
      <w:r>
        <w:t>key policy area relevant to London local government</w:t>
      </w:r>
    </w:p>
    <w:p w14:paraId="238F21D9" w14:textId="70334E7F" w:rsidR="00126D86" w:rsidRDefault="004E3948" w:rsidP="003A1871">
      <w:pPr>
        <w:pStyle w:val="ListParagraph"/>
        <w:numPr>
          <w:ilvl w:val="1"/>
          <w:numId w:val="3"/>
        </w:numPr>
        <w:tabs>
          <w:tab w:val="left" w:pos="820"/>
        </w:tabs>
        <w:spacing w:before="2" w:line="271" w:lineRule="auto"/>
        <w:ind w:right="792"/>
      </w:pPr>
      <w:r>
        <w:t>Experience</w:t>
      </w:r>
      <w:r>
        <w:rPr>
          <w:spacing w:val="-4"/>
        </w:rPr>
        <w:t xml:space="preserve"> </w:t>
      </w:r>
      <w:r>
        <w:t>of</w:t>
      </w:r>
      <w:r>
        <w:rPr>
          <w:spacing w:val="-4"/>
        </w:rPr>
        <w:t xml:space="preserve"> </w:t>
      </w:r>
      <w:r w:rsidR="41F5D584">
        <w:rPr>
          <w:spacing w:val="-4"/>
        </w:rPr>
        <w:t xml:space="preserve">operating at a senior level to </w:t>
      </w:r>
      <w:r>
        <w:t>successfully</w:t>
      </w:r>
      <w:r>
        <w:rPr>
          <w:spacing w:val="-3"/>
        </w:rPr>
        <w:t xml:space="preserve"> </w:t>
      </w:r>
      <w:r>
        <w:t>deliver</w:t>
      </w:r>
      <w:r>
        <w:rPr>
          <w:spacing w:val="-4"/>
        </w:rPr>
        <w:t xml:space="preserve"> </w:t>
      </w:r>
      <w:r>
        <w:t>policy</w:t>
      </w:r>
      <w:r>
        <w:rPr>
          <w:spacing w:val="-3"/>
        </w:rPr>
        <w:t xml:space="preserve"> </w:t>
      </w:r>
      <w:r w:rsidR="27A9FFB2">
        <w:rPr>
          <w:spacing w:val="-3"/>
        </w:rPr>
        <w:t xml:space="preserve">or service </w:t>
      </w:r>
      <w:r>
        <w:t>projects</w:t>
      </w:r>
      <w:r>
        <w:rPr>
          <w:spacing w:val="-3"/>
        </w:rPr>
        <w:t xml:space="preserve"> </w:t>
      </w:r>
      <w:r>
        <w:t>where</w:t>
      </w:r>
      <w:r>
        <w:rPr>
          <w:spacing w:val="-6"/>
        </w:rPr>
        <w:t xml:space="preserve"> </w:t>
      </w:r>
      <w:r>
        <w:t>there</w:t>
      </w:r>
      <w:r>
        <w:rPr>
          <w:spacing w:val="-4"/>
        </w:rPr>
        <w:t xml:space="preserve"> </w:t>
      </w:r>
      <w:r>
        <w:t>has</w:t>
      </w:r>
      <w:r>
        <w:rPr>
          <w:spacing w:val="-3"/>
        </w:rPr>
        <w:t xml:space="preserve"> </w:t>
      </w:r>
      <w:r>
        <w:t>been responsibility for project outcomes</w:t>
      </w:r>
    </w:p>
    <w:p w14:paraId="4512365B" w14:textId="77777777" w:rsidR="00126D86" w:rsidRDefault="004E3948" w:rsidP="003A1871">
      <w:pPr>
        <w:pStyle w:val="ListParagraph"/>
        <w:numPr>
          <w:ilvl w:val="1"/>
          <w:numId w:val="3"/>
        </w:numPr>
        <w:tabs>
          <w:tab w:val="left" w:pos="820"/>
        </w:tabs>
        <w:spacing w:before="7" w:line="271" w:lineRule="auto"/>
        <w:ind w:right="147"/>
      </w:pPr>
      <w:r>
        <w:t>Experience</w:t>
      </w:r>
      <w:r>
        <w:rPr>
          <w:spacing w:val="-3"/>
        </w:rPr>
        <w:t xml:space="preserve"> </w:t>
      </w:r>
      <w:r>
        <w:t>of</w:t>
      </w:r>
      <w:r>
        <w:rPr>
          <w:spacing w:val="-3"/>
        </w:rPr>
        <w:t xml:space="preserve"> </w:t>
      </w:r>
      <w:r>
        <w:t>leading,</w:t>
      </w:r>
      <w:r>
        <w:rPr>
          <w:spacing w:val="-4"/>
        </w:rPr>
        <w:t xml:space="preserve"> </w:t>
      </w:r>
      <w:r>
        <w:t>motivating</w:t>
      </w:r>
      <w:r>
        <w:rPr>
          <w:spacing w:val="-3"/>
        </w:rPr>
        <w:t xml:space="preserve"> </w:t>
      </w:r>
      <w:r>
        <w:t>and</w:t>
      </w:r>
      <w:r>
        <w:rPr>
          <w:spacing w:val="-5"/>
        </w:rPr>
        <w:t xml:space="preserve"> </w:t>
      </w:r>
      <w:r>
        <w:t>developing</w:t>
      </w:r>
      <w:r>
        <w:rPr>
          <w:spacing w:val="-5"/>
        </w:rPr>
        <w:t xml:space="preserve"> </w:t>
      </w:r>
      <w:r>
        <w:t>staff</w:t>
      </w:r>
      <w:r>
        <w:rPr>
          <w:spacing w:val="-4"/>
        </w:rPr>
        <w:t xml:space="preserve"> </w:t>
      </w:r>
      <w:r>
        <w:t>to</w:t>
      </w:r>
      <w:r>
        <w:rPr>
          <w:spacing w:val="-3"/>
        </w:rPr>
        <w:t xml:space="preserve"> </w:t>
      </w:r>
      <w:r>
        <w:t>deliver</w:t>
      </w:r>
      <w:r>
        <w:rPr>
          <w:spacing w:val="-4"/>
        </w:rPr>
        <w:t xml:space="preserve"> </w:t>
      </w:r>
      <w:r>
        <w:t>both</w:t>
      </w:r>
      <w:r>
        <w:rPr>
          <w:spacing w:val="-4"/>
        </w:rPr>
        <w:t xml:space="preserve"> </w:t>
      </w:r>
      <w:r>
        <w:t>high</w:t>
      </w:r>
      <w:r>
        <w:rPr>
          <w:spacing w:val="-5"/>
        </w:rPr>
        <w:t xml:space="preserve"> </w:t>
      </w:r>
      <w:r>
        <w:t>quality outcomes and sustainable improvements in staff effectiveness.</w:t>
      </w:r>
    </w:p>
    <w:p w14:paraId="66BC278F" w14:textId="77777777" w:rsidR="00126D86" w:rsidRDefault="00126D86">
      <w:pPr>
        <w:pStyle w:val="BodyText"/>
        <w:spacing w:before="42"/>
        <w:ind w:left="0" w:firstLine="0"/>
      </w:pPr>
    </w:p>
    <w:p w14:paraId="5B46855E" w14:textId="77777777" w:rsidR="00126D86" w:rsidRDefault="004E3948">
      <w:pPr>
        <w:pStyle w:val="Heading1"/>
        <w:spacing w:before="1"/>
        <w:rPr>
          <w:u w:val="none"/>
        </w:rPr>
      </w:pPr>
      <w:r>
        <w:rPr>
          <w:spacing w:val="-2"/>
        </w:rPr>
        <w:t>Knowledge</w:t>
      </w:r>
    </w:p>
    <w:p w14:paraId="3B7760FC" w14:textId="77777777" w:rsidR="00126D86" w:rsidRDefault="00126D86">
      <w:pPr>
        <w:pStyle w:val="BodyText"/>
        <w:spacing w:before="76"/>
        <w:ind w:left="0" w:firstLine="0"/>
        <w:rPr>
          <w:b/>
        </w:rPr>
      </w:pPr>
    </w:p>
    <w:p w14:paraId="6DD0645B" w14:textId="77777777" w:rsidR="00126D86" w:rsidRDefault="004E3948" w:rsidP="003A1871">
      <w:pPr>
        <w:pStyle w:val="ListParagraph"/>
        <w:numPr>
          <w:ilvl w:val="1"/>
          <w:numId w:val="3"/>
        </w:numPr>
        <w:tabs>
          <w:tab w:val="left" w:pos="820"/>
        </w:tabs>
        <w:spacing w:line="273" w:lineRule="auto"/>
        <w:ind w:right="160"/>
      </w:pPr>
      <w:r>
        <w:t>Expert</w:t>
      </w:r>
      <w:r>
        <w:rPr>
          <w:spacing w:val="-4"/>
        </w:rPr>
        <w:t xml:space="preserve"> </w:t>
      </w:r>
      <w:r>
        <w:t>knowledge</w:t>
      </w:r>
      <w:r>
        <w:rPr>
          <w:spacing w:val="-3"/>
        </w:rPr>
        <w:t xml:space="preserve"> </w:t>
      </w:r>
      <w:r>
        <w:t>of</w:t>
      </w:r>
      <w:r>
        <w:rPr>
          <w:spacing w:val="-3"/>
        </w:rPr>
        <w:t xml:space="preserve"> </w:t>
      </w:r>
      <w:r>
        <w:t>at</w:t>
      </w:r>
      <w:r>
        <w:rPr>
          <w:spacing w:val="-4"/>
        </w:rPr>
        <w:t xml:space="preserve"> </w:t>
      </w:r>
      <w:r>
        <w:t>least</w:t>
      </w:r>
      <w:r>
        <w:rPr>
          <w:spacing w:val="-1"/>
        </w:rPr>
        <w:t xml:space="preserve"> </w:t>
      </w:r>
      <w:r>
        <w:t>one</w:t>
      </w:r>
      <w:r>
        <w:rPr>
          <w:spacing w:val="-5"/>
        </w:rPr>
        <w:t xml:space="preserve"> </w:t>
      </w:r>
      <w:r>
        <w:t>of</w:t>
      </w:r>
      <w:r>
        <w:rPr>
          <w:spacing w:val="-4"/>
        </w:rPr>
        <w:t xml:space="preserve"> </w:t>
      </w:r>
      <w:r>
        <w:t>the</w:t>
      </w:r>
      <w:r>
        <w:rPr>
          <w:spacing w:val="-5"/>
        </w:rPr>
        <w:t xml:space="preserve"> </w:t>
      </w:r>
      <w:r>
        <w:t>postholders</w:t>
      </w:r>
      <w:r>
        <w:rPr>
          <w:spacing w:val="-2"/>
        </w:rPr>
        <w:t xml:space="preserve"> </w:t>
      </w:r>
      <w:r>
        <w:t>areas</w:t>
      </w:r>
      <w:r>
        <w:rPr>
          <w:spacing w:val="-2"/>
        </w:rPr>
        <w:t xml:space="preserve"> </w:t>
      </w:r>
      <w:r>
        <w:t>of</w:t>
      </w:r>
      <w:r>
        <w:rPr>
          <w:spacing w:val="-1"/>
        </w:rPr>
        <w:t xml:space="preserve"> </w:t>
      </w:r>
      <w:r>
        <w:t>policy</w:t>
      </w:r>
      <w:r>
        <w:rPr>
          <w:spacing w:val="-5"/>
        </w:rPr>
        <w:t xml:space="preserve"> </w:t>
      </w:r>
      <w:r>
        <w:t xml:space="preserve">responsibility/ accountability and good to strong knowledge in the remaining areas of policy </w:t>
      </w:r>
      <w:r>
        <w:rPr>
          <w:spacing w:val="-2"/>
        </w:rPr>
        <w:t>responsibility</w:t>
      </w:r>
    </w:p>
    <w:p w14:paraId="6EA6FBD4" w14:textId="77777777" w:rsidR="00126D86" w:rsidRDefault="004E3948" w:rsidP="003A1871">
      <w:pPr>
        <w:pStyle w:val="ListParagraph"/>
        <w:numPr>
          <w:ilvl w:val="1"/>
          <w:numId w:val="3"/>
        </w:numPr>
        <w:tabs>
          <w:tab w:val="left" w:pos="820"/>
        </w:tabs>
        <w:spacing w:before="4" w:line="271" w:lineRule="auto"/>
        <w:ind w:right="270"/>
      </w:pPr>
      <w:r>
        <w:t>Knowledge</w:t>
      </w:r>
      <w:r>
        <w:rPr>
          <w:spacing w:val="-4"/>
        </w:rPr>
        <w:t xml:space="preserve"> </w:t>
      </w:r>
      <w:r>
        <w:t>of</w:t>
      </w:r>
      <w:r>
        <w:rPr>
          <w:spacing w:val="-2"/>
        </w:rPr>
        <w:t xml:space="preserve"> </w:t>
      </w:r>
      <w:r>
        <w:t>local</w:t>
      </w:r>
      <w:r>
        <w:rPr>
          <w:spacing w:val="-4"/>
        </w:rPr>
        <w:t xml:space="preserve"> </w:t>
      </w:r>
      <w:r>
        <w:t>government,</w:t>
      </w:r>
      <w:r>
        <w:rPr>
          <w:spacing w:val="-5"/>
        </w:rPr>
        <w:t xml:space="preserve"> </w:t>
      </w:r>
      <w:r>
        <w:t>preferably</w:t>
      </w:r>
      <w:r>
        <w:rPr>
          <w:spacing w:val="-6"/>
        </w:rPr>
        <w:t xml:space="preserve"> </w:t>
      </w:r>
      <w:r>
        <w:t>the</w:t>
      </w:r>
      <w:r>
        <w:rPr>
          <w:spacing w:val="-6"/>
        </w:rPr>
        <w:t xml:space="preserve"> </w:t>
      </w:r>
      <w:r>
        <w:t>London</w:t>
      </w:r>
      <w:r>
        <w:rPr>
          <w:spacing w:val="-4"/>
        </w:rPr>
        <w:t xml:space="preserve"> </w:t>
      </w:r>
      <w:r>
        <w:t>local</w:t>
      </w:r>
      <w:r>
        <w:rPr>
          <w:spacing w:val="-5"/>
        </w:rPr>
        <w:t xml:space="preserve"> </w:t>
      </w:r>
      <w:r>
        <w:t>government</w:t>
      </w:r>
      <w:r>
        <w:rPr>
          <w:spacing w:val="-7"/>
        </w:rPr>
        <w:t xml:space="preserve"> </w:t>
      </w:r>
      <w:r>
        <w:t>family, its governmental structure and London Councils’ role within it</w:t>
      </w:r>
    </w:p>
    <w:p w14:paraId="1717EF20" w14:textId="0427F76D" w:rsidR="00126D86" w:rsidRDefault="004E3948" w:rsidP="003A1871">
      <w:pPr>
        <w:pStyle w:val="ListParagraph"/>
        <w:numPr>
          <w:ilvl w:val="1"/>
          <w:numId w:val="3"/>
        </w:numPr>
        <w:tabs>
          <w:tab w:val="left" w:pos="820"/>
        </w:tabs>
        <w:spacing w:before="6" w:line="273" w:lineRule="auto"/>
        <w:ind w:right="1098"/>
      </w:pPr>
      <w:r>
        <w:t>Knowledge</w:t>
      </w:r>
      <w:r>
        <w:rPr>
          <w:spacing w:val="-4"/>
        </w:rPr>
        <w:t xml:space="preserve"> </w:t>
      </w:r>
      <w:r>
        <w:t>of</w:t>
      </w:r>
      <w:r>
        <w:rPr>
          <w:spacing w:val="-2"/>
        </w:rPr>
        <w:t xml:space="preserve"> </w:t>
      </w:r>
      <w:r>
        <w:t>relevant</w:t>
      </w:r>
      <w:r>
        <w:rPr>
          <w:spacing w:val="-2"/>
        </w:rPr>
        <w:t xml:space="preserve"> </w:t>
      </w:r>
      <w:r>
        <w:t>national</w:t>
      </w:r>
      <w:r>
        <w:rPr>
          <w:spacing w:val="-4"/>
        </w:rPr>
        <w:t xml:space="preserve"> </w:t>
      </w:r>
      <w:r>
        <w:t>government</w:t>
      </w:r>
      <w:r>
        <w:rPr>
          <w:spacing w:val="-5"/>
        </w:rPr>
        <w:t xml:space="preserve"> </w:t>
      </w:r>
      <w:r>
        <w:t>policy</w:t>
      </w:r>
      <w:r w:rsidR="003E25E4">
        <w:t xml:space="preserve"> and departments</w:t>
      </w:r>
      <w:r>
        <w:rPr>
          <w:spacing w:val="-3"/>
        </w:rPr>
        <w:t xml:space="preserve"> </w:t>
      </w:r>
      <w:r>
        <w:t>in</w:t>
      </w:r>
      <w:r>
        <w:rPr>
          <w:spacing w:val="-4"/>
        </w:rPr>
        <w:t xml:space="preserve"> </w:t>
      </w:r>
      <w:r>
        <w:t>the</w:t>
      </w:r>
      <w:r>
        <w:rPr>
          <w:spacing w:val="-6"/>
        </w:rPr>
        <w:t xml:space="preserve"> </w:t>
      </w:r>
      <w:r>
        <w:t>areas</w:t>
      </w:r>
      <w:r>
        <w:rPr>
          <w:spacing w:val="-3"/>
        </w:rPr>
        <w:t xml:space="preserve"> </w:t>
      </w:r>
      <w:r>
        <w:t>of</w:t>
      </w:r>
      <w:r>
        <w:rPr>
          <w:spacing w:val="-2"/>
        </w:rPr>
        <w:t xml:space="preserve"> </w:t>
      </w:r>
      <w:r>
        <w:t xml:space="preserve">policy </w:t>
      </w:r>
      <w:r>
        <w:rPr>
          <w:spacing w:val="-2"/>
        </w:rPr>
        <w:t>responsibility</w:t>
      </w:r>
      <w:r w:rsidR="003E25E4">
        <w:rPr>
          <w:spacing w:val="-2"/>
        </w:rPr>
        <w:t xml:space="preserve"> (</w:t>
      </w:r>
      <w:r w:rsidR="000C35F1">
        <w:rPr>
          <w:spacing w:val="-2"/>
        </w:rPr>
        <w:t>housing and planning</w:t>
      </w:r>
      <w:r w:rsidR="003E25E4">
        <w:rPr>
          <w:spacing w:val="-2"/>
        </w:rPr>
        <w:t>)</w:t>
      </w:r>
      <w:r>
        <w:rPr>
          <w:spacing w:val="-2"/>
        </w:rPr>
        <w:t>.</w:t>
      </w:r>
    </w:p>
    <w:p w14:paraId="0C3D62E3" w14:textId="77777777" w:rsidR="00126D86" w:rsidRDefault="00126D86">
      <w:pPr>
        <w:pStyle w:val="BodyText"/>
        <w:spacing w:before="39"/>
        <w:ind w:left="0" w:firstLine="0"/>
      </w:pPr>
    </w:p>
    <w:p w14:paraId="2A076426" w14:textId="77777777" w:rsidR="00126D86" w:rsidRDefault="004E3948">
      <w:pPr>
        <w:pStyle w:val="Heading1"/>
        <w:rPr>
          <w:u w:val="none"/>
        </w:rPr>
      </w:pPr>
      <w:r>
        <w:t>Skills</w:t>
      </w:r>
      <w:r>
        <w:rPr>
          <w:spacing w:val="-3"/>
        </w:rPr>
        <w:t xml:space="preserve"> </w:t>
      </w:r>
      <w:r>
        <w:t>and</w:t>
      </w:r>
      <w:r>
        <w:rPr>
          <w:spacing w:val="-2"/>
        </w:rPr>
        <w:t xml:space="preserve"> Abilities</w:t>
      </w:r>
    </w:p>
    <w:p w14:paraId="41B85387" w14:textId="5B064979" w:rsidR="00126D86" w:rsidRDefault="00126D86" w:rsidP="6BDD5F9F">
      <w:pPr>
        <w:pStyle w:val="BodyText"/>
        <w:spacing w:before="114"/>
        <w:ind w:left="0" w:firstLine="0"/>
        <w:rPr>
          <w:b/>
          <w:bCs/>
        </w:rPr>
      </w:pPr>
    </w:p>
    <w:p w14:paraId="57693E94" w14:textId="77777777" w:rsidR="00126D86" w:rsidRDefault="004E3948" w:rsidP="003A1871">
      <w:pPr>
        <w:pStyle w:val="ListParagraph"/>
        <w:numPr>
          <w:ilvl w:val="1"/>
          <w:numId w:val="3"/>
        </w:numPr>
        <w:tabs>
          <w:tab w:val="left" w:pos="820"/>
        </w:tabs>
        <w:spacing w:before="1" w:line="271" w:lineRule="auto"/>
        <w:ind w:right="489"/>
      </w:pPr>
      <w:r>
        <w:t>Demonstrable</w:t>
      </w:r>
      <w:r>
        <w:rPr>
          <w:spacing w:val="-4"/>
        </w:rPr>
        <w:t xml:space="preserve"> </w:t>
      </w:r>
      <w:r>
        <w:t>ability</w:t>
      </w:r>
      <w:r>
        <w:rPr>
          <w:spacing w:val="-5"/>
        </w:rPr>
        <w:t xml:space="preserve"> </w:t>
      </w:r>
      <w:r>
        <w:t>to</w:t>
      </w:r>
      <w:r>
        <w:rPr>
          <w:spacing w:val="-4"/>
        </w:rPr>
        <w:t xml:space="preserve"> </w:t>
      </w:r>
      <w:r>
        <w:t>anticipate</w:t>
      </w:r>
      <w:r>
        <w:rPr>
          <w:spacing w:val="-4"/>
        </w:rPr>
        <w:t xml:space="preserve"> </w:t>
      </w:r>
      <w:r>
        <w:t>and</w:t>
      </w:r>
      <w:r>
        <w:rPr>
          <w:spacing w:val="-5"/>
        </w:rPr>
        <w:t xml:space="preserve"> </w:t>
      </w:r>
      <w:r>
        <w:t>understand</w:t>
      </w:r>
      <w:r>
        <w:rPr>
          <w:spacing w:val="-5"/>
        </w:rPr>
        <w:t xml:space="preserve"> </w:t>
      </w:r>
      <w:r>
        <w:t>the</w:t>
      </w:r>
      <w:r>
        <w:rPr>
          <w:spacing w:val="-5"/>
        </w:rPr>
        <w:t xml:space="preserve"> </w:t>
      </w:r>
      <w:r>
        <w:t>strategic</w:t>
      </w:r>
      <w:r>
        <w:rPr>
          <w:spacing w:val="-4"/>
        </w:rPr>
        <w:t xml:space="preserve"> </w:t>
      </w:r>
      <w:r>
        <w:t>significance</w:t>
      </w:r>
      <w:r>
        <w:rPr>
          <w:spacing w:val="-4"/>
        </w:rPr>
        <w:t xml:space="preserve"> </w:t>
      </w:r>
      <w:r>
        <w:t>of key policy issues to London local government</w:t>
      </w:r>
    </w:p>
    <w:p w14:paraId="7B929A1D" w14:textId="19239BA0" w:rsidR="00126D86" w:rsidRDefault="004E3948" w:rsidP="003A1871">
      <w:pPr>
        <w:pStyle w:val="ListParagraph"/>
        <w:numPr>
          <w:ilvl w:val="1"/>
          <w:numId w:val="3"/>
        </w:numPr>
        <w:tabs>
          <w:tab w:val="left" w:pos="820"/>
        </w:tabs>
        <w:spacing w:before="4"/>
      </w:pPr>
      <w:r>
        <w:t>Ability</w:t>
      </w:r>
      <w:r>
        <w:rPr>
          <w:spacing w:val="-4"/>
        </w:rPr>
        <w:t xml:space="preserve"> </w:t>
      </w:r>
      <w:r>
        <w:t>to</w:t>
      </w:r>
      <w:r>
        <w:rPr>
          <w:spacing w:val="-5"/>
        </w:rPr>
        <w:t xml:space="preserve"> </w:t>
      </w:r>
      <w:r>
        <w:t>lead,</w:t>
      </w:r>
      <w:r>
        <w:rPr>
          <w:spacing w:val="-4"/>
        </w:rPr>
        <w:t xml:space="preserve"> </w:t>
      </w:r>
      <w:r>
        <w:t>manage</w:t>
      </w:r>
      <w:r>
        <w:rPr>
          <w:spacing w:val="-5"/>
        </w:rPr>
        <w:t xml:space="preserve"> </w:t>
      </w:r>
      <w:r>
        <w:t>and</w:t>
      </w:r>
      <w:r>
        <w:rPr>
          <w:spacing w:val="-5"/>
        </w:rPr>
        <w:t xml:space="preserve"> </w:t>
      </w:r>
      <w:r>
        <w:t>deliver</w:t>
      </w:r>
      <w:r>
        <w:rPr>
          <w:spacing w:val="-3"/>
        </w:rPr>
        <w:t xml:space="preserve"> </w:t>
      </w:r>
      <w:r>
        <w:t>in</w:t>
      </w:r>
      <w:r>
        <w:rPr>
          <w:spacing w:val="-5"/>
        </w:rPr>
        <w:t xml:space="preserve"> </w:t>
      </w:r>
      <w:r>
        <w:t>a</w:t>
      </w:r>
      <w:r>
        <w:rPr>
          <w:spacing w:val="-6"/>
        </w:rPr>
        <w:t xml:space="preserve"> </w:t>
      </w:r>
      <w:r>
        <w:t>highly</w:t>
      </w:r>
      <w:r>
        <w:rPr>
          <w:spacing w:val="-4"/>
        </w:rPr>
        <w:t xml:space="preserve"> </w:t>
      </w:r>
      <w:r>
        <w:t>political</w:t>
      </w:r>
      <w:r>
        <w:rPr>
          <w:spacing w:val="-5"/>
        </w:rPr>
        <w:t xml:space="preserve"> </w:t>
      </w:r>
      <w:r>
        <w:rPr>
          <w:spacing w:val="-2"/>
        </w:rPr>
        <w:t>environment</w:t>
      </w:r>
      <w:r w:rsidR="37E51724">
        <w:rPr>
          <w:spacing w:val="-2"/>
        </w:rPr>
        <w:t>.</w:t>
      </w:r>
    </w:p>
    <w:p w14:paraId="422F4F62" w14:textId="1CC349DF" w:rsidR="00126D86" w:rsidRDefault="31565DBF" w:rsidP="003A1871">
      <w:pPr>
        <w:pStyle w:val="ListParagraph"/>
        <w:numPr>
          <w:ilvl w:val="1"/>
          <w:numId w:val="3"/>
        </w:numPr>
        <w:tabs>
          <w:tab w:val="left" w:pos="820"/>
        </w:tabs>
        <w:spacing w:before="38" w:line="271" w:lineRule="auto"/>
        <w:ind w:right="867"/>
      </w:pPr>
      <w:r>
        <w:t xml:space="preserve">Highly developed leadership skills, with a track record of bringing together policy and/or service improvement/redesign </w:t>
      </w:r>
      <w:proofErr w:type="spellStart"/>
      <w:r>
        <w:t>programmes</w:t>
      </w:r>
      <w:proofErr w:type="spellEnd"/>
      <w:r>
        <w:t xml:space="preserve"> </w:t>
      </w:r>
      <w:r w:rsidR="182D37BE">
        <w:t>that influence and create better outcomes for residents.</w:t>
      </w:r>
    </w:p>
    <w:p w14:paraId="2C053E64" w14:textId="1886EF8E" w:rsidR="00126D86" w:rsidRDefault="32467D93" w:rsidP="24777D40">
      <w:pPr>
        <w:pStyle w:val="ListParagraph"/>
        <w:numPr>
          <w:ilvl w:val="1"/>
          <w:numId w:val="3"/>
        </w:numPr>
        <w:tabs>
          <w:tab w:val="left" w:pos="820"/>
        </w:tabs>
        <w:spacing w:before="38" w:line="271" w:lineRule="auto"/>
        <w:ind w:right="867"/>
      </w:pPr>
      <w:r>
        <w:t xml:space="preserve">Able to bring together key stakeholders </w:t>
      </w:r>
      <w:r w:rsidR="1149AE4C">
        <w:t>to deliver effective</w:t>
      </w:r>
      <w:r>
        <w:t xml:space="preserve"> partnership working.</w:t>
      </w:r>
      <w:r w:rsidR="31D71DDA">
        <w:t xml:space="preserve"> </w:t>
      </w:r>
      <w:r w:rsidR="004E3948">
        <w:t>Strong</w:t>
      </w:r>
      <w:r w:rsidR="004E3948">
        <w:rPr>
          <w:spacing w:val="-4"/>
        </w:rPr>
        <w:t xml:space="preserve"> </w:t>
      </w:r>
      <w:r w:rsidR="004E3948">
        <w:t>influencing</w:t>
      </w:r>
      <w:r w:rsidR="004E3948">
        <w:rPr>
          <w:spacing w:val="-4"/>
        </w:rPr>
        <w:t xml:space="preserve"> </w:t>
      </w:r>
      <w:r w:rsidR="004E3948">
        <w:t>&amp;</w:t>
      </w:r>
      <w:r w:rsidR="004E3948">
        <w:rPr>
          <w:spacing w:val="-4"/>
        </w:rPr>
        <w:t xml:space="preserve"> </w:t>
      </w:r>
      <w:r w:rsidR="004E3948">
        <w:t>negotiating</w:t>
      </w:r>
      <w:r w:rsidR="004E3948">
        <w:rPr>
          <w:spacing w:val="-4"/>
        </w:rPr>
        <w:t xml:space="preserve"> </w:t>
      </w:r>
      <w:r w:rsidR="004E3948">
        <w:t>skills</w:t>
      </w:r>
      <w:r w:rsidR="004E3948">
        <w:rPr>
          <w:spacing w:val="-3"/>
        </w:rPr>
        <w:t xml:space="preserve"> </w:t>
      </w:r>
      <w:r w:rsidR="004E3948">
        <w:t>with</w:t>
      </w:r>
      <w:r w:rsidR="004E3948">
        <w:rPr>
          <w:spacing w:val="-4"/>
        </w:rPr>
        <w:t xml:space="preserve"> </w:t>
      </w:r>
      <w:r w:rsidR="004E3948">
        <w:t>evidence</w:t>
      </w:r>
      <w:r w:rsidR="004E3948">
        <w:rPr>
          <w:spacing w:val="-4"/>
        </w:rPr>
        <w:t xml:space="preserve"> </w:t>
      </w:r>
      <w:r w:rsidR="004E3948">
        <w:t>of</w:t>
      </w:r>
      <w:r w:rsidR="004E3948">
        <w:rPr>
          <w:spacing w:val="-5"/>
        </w:rPr>
        <w:t xml:space="preserve"> </w:t>
      </w:r>
      <w:r w:rsidR="004E3948">
        <w:t>success</w:t>
      </w:r>
      <w:r w:rsidR="004E3948">
        <w:rPr>
          <w:spacing w:val="-3"/>
        </w:rPr>
        <w:t xml:space="preserve"> </w:t>
      </w:r>
      <w:r w:rsidR="004E3948">
        <w:t>in</w:t>
      </w:r>
      <w:r w:rsidR="004E3948">
        <w:rPr>
          <w:spacing w:val="-4"/>
        </w:rPr>
        <w:t xml:space="preserve"> </w:t>
      </w:r>
      <w:r w:rsidR="004E3948">
        <w:t>lobbying, negotiating and concluding deals with multiple stakeholders</w:t>
      </w:r>
    </w:p>
    <w:p w14:paraId="44062FC1" w14:textId="7BAB6ECA" w:rsidR="00126D86" w:rsidRDefault="004E3948" w:rsidP="003A1871">
      <w:pPr>
        <w:pStyle w:val="ListParagraph"/>
        <w:numPr>
          <w:ilvl w:val="1"/>
          <w:numId w:val="3"/>
        </w:numPr>
        <w:tabs>
          <w:tab w:val="left" w:pos="820"/>
        </w:tabs>
        <w:spacing w:before="2" w:line="276" w:lineRule="auto"/>
        <w:ind w:right="195"/>
        <w:sectPr w:rsidR="00126D86">
          <w:pgSz w:w="12240" w:h="15840"/>
          <w:pgMar w:top="1360" w:right="1680" w:bottom="280" w:left="1700" w:header="720" w:footer="720" w:gutter="0"/>
          <w:cols w:space="720"/>
        </w:sectPr>
      </w:pPr>
      <w:r>
        <w:t>Highly developed oral and written communication skills</w:t>
      </w:r>
      <w:r w:rsidR="1BE49775">
        <w:t>;</w:t>
      </w:r>
      <w:r>
        <w:t xml:space="preserve"> able to present information</w:t>
      </w:r>
      <w:r w:rsidR="651B21DD">
        <w:t xml:space="preserve"> -</w:t>
      </w:r>
      <w:r>
        <w:t xml:space="preserve"> including financial information</w:t>
      </w:r>
      <w:r w:rsidR="6D9004C4">
        <w:t xml:space="preserve"> -</w:t>
      </w:r>
      <w:r>
        <w:t xml:space="preserve"> clearly</w:t>
      </w:r>
      <w:r w:rsidR="6E55FE6C">
        <w:t>, credibly</w:t>
      </w:r>
      <w:r>
        <w:t xml:space="preserve"> and concisely to a </w:t>
      </w:r>
      <w:r>
        <w:lastRenderedPageBreak/>
        <w:t>range of technical</w:t>
      </w:r>
      <w:r>
        <w:rPr>
          <w:spacing w:val="-4"/>
        </w:rPr>
        <w:t xml:space="preserve"> </w:t>
      </w:r>
      <w:r>
        <w:t>and</w:t>
      </w:r>
      <w:r>
        <w:rPr>
          <w:spacing w:val="-3"/>
        </w:rPr>
        <w:t xml:space="preserve"> </w:t>
      </w:r>
      <w:r>
        <w:t>non-technical</w:t>
      </w:r>
      <w:r>
        <w:rPr>
          <w:spacing w:val="-3"/>
        </w:rPr>
        <w:t xml:space="preserve"> </w:t>
      </w:r>
      <w:r>
        <w:t>audiences</w:t>
      </w:r>
      <w:r>
        <w:rPr>
          <w:spacing w:val="-3"/>
        </w:rPr>
        <w:t xml:space="preserve"> </w:t>
      </w:r>
      <w:r>
        <w:t>at</w:t>
      </w:r>
      <w:r>
        <w:rPr>
          <w:spacing w:val="-6"/>
        </w:rPr>
        <w:t xml:space="preserve"> </w:t>
      </w:r>
      <w:r>
        <w:t>the</w:t>
      </w:r>
      <w:r>
        <w:rPr>
          <w:spacing w:val="-5"/>
        </w:rPr>
        <w:t xml:space="preserve"> </w:t>
      </w:r>
      <w:r>
        <w:t>most</w:t>
      </w:r>
      <w:r>
        <w:rPr>
          <w:spacing w:val="-1"/>
        </w:rPr>
        <w:t xml:space="preserve"> </w:t>
      </w:r>
      <w:r>
        <w:t>senior</w:t>
      </w:r>
      <w:r>
        <w:rPr>
          <w:spacing w:val="-4"/>
        </w:rPr>
        <w:t xml:space="preserve"> </w:t>
      </w:r>
      <w:r>
        <w:t>levels</w:t>
      </w:r>
      <w:r>
        <w:rPr>
          <w:spacing w:val="-1"/>
        </w:rPr>
        <w:t xml:space="preserve"> </w:t>
      </w:r>
      <w:r>
        <w:t>and</w:t>
      </w:r>
      <w:r>
        <w:rPr>
          <w:spacing w:val="-5"/>
        </w:rPr>
        <w:t xml:space="preserve"> </w:t>
      </w:r>
      <w:r>
        <w:t>so</w:t>
      </w:r>
      <w:r>
        <w:rPr>
          <w:spacing w:val="-4"/>
        </w:rPr>
        <w:t xml:space="preserve"> </w:t>
      </w:r>
      <w:r>
        <w:t>to</w:t>
      </w:r>
      <w:r>
        <w:rPr>
          <w:spacing w:val="-5"/>
        </w:rPr>
        <w:t xml:space="preserve"> </w:t>
      </w:r>
      <w:r>
        <w:t>deliver tangible change to opinion</w:t>
      </w:r>
    </w:p>
    <w:p w14:paraId="3C62D714" w14:textId="77777777" w:rsidR="00126D86" w:rsidRDefault="004E3948" w:rsidP="003A1871">
      <w:pPr>
        <w:pStyle w:val="ListParagraph"/>
        <w:numPr>
          <w:ilvl w:val="1"/>
          <w:numId w:val="3"/>
        </w:numPr>
        <w:tabs>
          <w:tab w:val="left" w:pos="820"/>
        </w:tabs>
        <w:spacing w:before="79" w:line="276" w:lineRule="auto"/>
        <w:ind w:right="150"/>
      </w:pPr>
      <w:r>
        <w:lastRenderedPageBreak/>
        <w:t>Ability</w:t>
      </w:r>
      <w:r>
        <w:rPr>
          <w:spacing w:val="-3"/>
        </w:rPr>
        <w:t xml:space="preserve"> </w:t>
      </w:r>
      <w:r>
        <w:t>to</w:t>
      </w:r>
      <w:r>
        <w:rPr>
          <w:spacing w:val="-4"/>
        </w:rPr>
        <w:t xml:space="preserve"> </w:t>
      </w:r>
      <w:r>
        <w:t>build</w:t>
      </w:r>
      <w:r>
        <w:rPr>
          <w:spacing w:val="-4"/>
        </w:rPr>
        <w:t xml:space="preserve"> </w:t>
      </w:r>
      <w:r>
        <w:t>networks</w:t>
      </w:r>
      <w:r>
        <w:rPr>
          <w:spacing w:val="-7"/>
        </w:rPr>
        <w:t xml:space="preserve"> </w:t>
      </w:r>
      <w:r>
        <w:t>of</w:t>
      </w:r>
      <w:r>
        <w:rPr>
          <w:spacing w:val="-3"/>
        </w:rPr>
        <w:t xml:space="preserve"> </w:t>
      </w:r>
      <w:r>
        <w:t>contacts</w:t>
      </w:r>
      <w:r>
        <w:rPr>
          <w:spacing w:val="-3"/>
        </w:rPr>
        <w:t xml:space="preserve"> </w:t>
      </w:r>
      <w:r>
        <w:t>and</w:t>
      </w:r>
      <w:r>
        <w:rPr>
          <w:spacing w:val="-6"/>
        </w:rPr>
        <w:t xml:space="preserve"> </w:t>
      </w:r>
      <w:r>
        <w:t>maintain</w:t>
      </w:r>
      <w:r>
        <w:rPr>
          <w:spacing w:val="-6"/>
        </w:rPr>
        <w:t xml:space="preserve"> </w:t>
      </w:r>
      <w:r>
        <w:t>effective high</w:t>
      </w:r>
      <w:r>
        <w:rPr>
          <w:spacing w:val="-6"/>
        </w:rPr>
        <w:t xml:space="preserve"> </w:t>
      </w:r>
      <w:r>
        <w:t>trust</w:t>
      </w:r>
      <w:r>
        <w:rPr>
          <w:spacing w:val="-4"/>
        </w:rPr>
        <w:t xml:space="preserve"> </w:t>
      </w:r>
      <w:r>
        <w:t>relationships with civil servants, politicians across parties, London local authorities, public, private and third sector partners and others in London government</w:t>
      </w:r>
    </w:p>
    <w:p w14:paraId="36E1FD8C" w14:textId="77777777" w:rsidR="00126D86" w:rsidRDefault="004E3948" w:rsidP="003A1871">
      <w:pPr>
        <w:pStyle w:val="ListParagraph"/>
        <w:numPr>
          <w:ilvl w:val="1"/>
          <w:numId w:val="3"/>
        </w:numPr>
        <w:tabs>
          <w:tab w:val="left" w:pos="820"/>
        </w:tabs>
        <w:spacing w:line="271" w:lineRule="auto"/>
        <w:ind w:right="378"/>
      </w:pPr>
      <w:r>
        <w:t>Ability</w:t>
      </w:r>
      <w:r>
        <w:rPr>
          <w:spacing w:val="-3"/>
        </w:rPr>
        <w:t xml:space="preserve"> </w:t>
      </w:r>
      <w:r>
        <w:t>to</w:t>
      </w:r>
      <w:r>
        <w:rPr>
          <w:spacing w:val="-6"/>
        </w:rPr>
        <w:t xml:space="preserve"> </w:t>
      </w:r>
      <w:r>
        <w:t>manage</w:t>
      </w:r>
      <w:r>
        <w:rPr>
          <w:spacing w:val="-3"/>
        </w:rPr>
        <w:t xml:space="preserve"> </w:t>
      </w:r>
      <w:r>
        <w:t>complex</w:t>
      </w:r>
      <w:r>
        <w:rPr>
          <w:spacing w:val="-4"/>
        </w:rPr>
        <w:t xml:space="preserve"> </w:t>
      </w:r>
      <w:r>
        <w:t>projects,</w:t>
      </w:r>
      <w:r>
        <w:rPr>
          <w:spacing w:val="-5"/>
        </w:rPr>
        <w:t xml:space="preserve"> </w:t>
      </w:r>
      <w:r>
        <w:t>meeting</w:t>
      </w:r>
      <w:r>
        <w:rPr>
          <w:spacing w:val="-3"/>
        </w:rPr>
        <w:t xml:space="preserve"> </w:t>
      </w:r>
      <w:r>
        <w:t>competing</w:t>
      </w:r>
      <w:r>
        <w:rPr>
          <w:spacing w:val="-4"/>
        </w:rPr>
        <w:t xml:space="preserve"> </w:t>
      </w:r>
      <w:r>
        <w:t>deadlines</w:t>
      </w:r>
      <w:r>
        <w:rPr>
          <w:spacing w:val="-3"/>
        </w:rPr>
        <w:t xml:space="preserve"> </w:t>
      </w:r>
      <w:r>
        <w:t>and</w:t>
      </w:r>
      <w:r>
        <w:rPr>
          <w:spacing w:val="-4"/>
        </w:rPr>
        <w:t xml:space="preserve"> </w:t>
      </w:r>
      <w:r>
        <w:t>all</w:t>
      </w:r>
      <w:r>
        <w:rPr>
          <w:spacing w:val="-7"/>
        </w:rPr>
        <w:t xml:space="preserve"> </w:t>
      </w:r>
      <w:r>
        <w:t>other projects constraints</w:t>
      </w:r>
    </w:p>
    <w:p w14:paraId="16C8B130" w14:textId="77777777" w:rsidR="00126D86" w:rsidRDefault="004E3948" w:rsidP="003A1871">
      <w:pPr>
        <w:pStyle w:val="ListParagraph"/>
        <w:numPr>
          <w:ilvl w:val="1"/>
          <w:numId w:val="3"/>
        </w:numPr>
        <w:tabs>
          <w:tab w:val="left" w:pos="820"/>
        </w:tabs>
        <w:spacing w:before="2" w:line="273" w:lineRule="auto"/>
        <w:ind w:right="231"/>
      </w:pPr>
      <w:r>
        <w:t>Ability</w:t>
      </w:r>
      <w:r>
        <w:rPr>
          <w:spacing w:val="-2"/>
        </w:rPr>
        <w:t xml:space="preserve"> </w:t>
      </w:r>
      <w:r>
        <w:t>to</w:t>
      </w:r>
      <w:r>
        <w:rPr>
          <w:spacing w:val="-3"/>
        </w:rPr>
        <w:t xml:space="preserve"> </w:t>
      </w:r>
      <w:r>
        <w:t>lead,</w:t>
      </w:r>
      <w:r>
        <w:rPr>
          <w:spacing w:val="-4"/>
        </w:rPr>
        <w:t xml:space="preserve"> </w:t>
      </w:r>
      <w:r>
        <w:t>develop</w:t>
      </w:r>
      <w:r>
        <w:rPr>
          <w:spacing w:val="-3"/>
        </w:rPr>
        <w:t xml:space="preserve"> </w:t>
      </w:r>
      <w:r>
        <w:t>and</w:t>
      </w:r>
      <w:r>
        <w:rPr>
          <w:spacing w:val="-3"/>
        </w:rPr>
        <w:t xml:space="preserve"> </w:t>
      </w:r>
      <w:r>
        <w:t>motivate</w:t>
      </w:r>
      <w:r>
        <w:rPr>
          <w:spacing w:val="-5"/>
        </w:rPr>
        <w:t xml:space="preserve"> </w:t>
      </w:r>
      <w:r>
        <w:t>people</w:t>
      </w:r>
      <w:r>
        <w:rPr>
          <w:spacing w:val="-3"/>
        </w:rPr>
        <w:t xml:space="preserve"> </w:t>
      </w:r>
      <w:r>
        <w:t>and</w:t>
      </w:r>
      <w:r>
        <w:rPr>
          <w:spacing w:val="-5"/>
        </w:rPr>
        <w:t xml:space="preserve"> </w:t>
      </w:r>
      <w:r>
        <w:t>teams</w:t>
      </w:r>
      <w:r>
        <w:rPr>
          <w:spacing w:val="-2"/>
        </w:rPr>
        <w:t xml:space="preserve"> </w:t>
      </w:r>
      <w:r>
        <w:t>in</w:t>
      </w:r>
      <w:r>
        <w:rPr>
          <w:spacing w:val="-5"/>
        </w:rPr>
        <w:t xml:space="preserve"> </w:t>
      </w:r>
      <w:r>
        <w:t>a</w:t>
      </w:r>
      <w:r>
        <w:rPr>
          <w:spacing w:val="-5"/>
        </w:rPr>
        <w:t xml:space="preserve"> </w:t>
      </w:r>
      <w:r>
        <w:t>manner</w:t>
      </w:r>
      <w:r>
        <w:rPr>
          <w:spacing w:val="-4"/>
        </w:rPr>
        <w:t xml:space="preserve"> </w:t>
      </w:r>
      <w:r>
        <w:t>that delivers continuous development and high performance</w:t>
      </w:r>
    </w:p>
    <w:p w14:paraId="2C42434C" w14:textId="77777777" w:rsidR="00126D86" w:rsidRDefault="004E3948" w:rsidP="003A1871">
      <w:pPr>
        <w:pStyle w:val="ListParagraph"/>
        <w:numPr>
          <w:ilvl w:val="1"/>
          <w:numId w:val="3"/>
        </w:numPr>
        <w:tabs>
          <w:tab w:val="left" w:pos="820"/>
        </w:tabs>
        <w:spacing w:before="2" w:line="273" w:lineRule="auto"/>
        <w:ind w:right="342"/>
      </w:pPr>
      <w:r>
        <w:t>Able to represent London Councils and contribute to consultations and negotiations</w:t>
      </w:r>
      <w:r>
        <w:rPr>
          <w:spacing w:val="-3"/>
        </w:rPr>
        <w:t xml:space="preserve"> </w:t>
      </w:r>
      <w:r>
        <w:t>on</w:t>
      </w:r>
      <w:r>
        <w:rPr>
          <w:spacing w:val="-5"/>
        </w:rPr>
        <w:t xml:space="preserve"> </w:t>
      </w:r>
      <w:r>
        <w:t>behalf</w:t>
      </w:r>
      <w:r>
        <w:rPr>
          <w:spacing w:val="-1"/>
        </w:rPr>
        <w:t xml:space="preserve"> </w:t>
      </w:r>
      <w:r>
        <w:t>of</w:t>
      </w:r>
      <w:r>
        <w:rPr>
          <w:spacing w:val="-4"/>
        </w:rPr>
        <w:t xml:space="preserve"> </w:t>
      </w:r>
      <w:r>
        <w:t>London</w:t>
      </w:r>
      <w:r>
        <w:rPr>
          <w:spacing w:val="-3"/>
        </w:rPr>
        <w:t xml:space="preserve"> </w:t>
      </w:r>
      <w:r>
        <w:t>Councils</w:t>
      </w:r>
      <w:r>
        <w:rPr>
          <w:spacing w:val="-2"/>
        </w:rPr>
        <w:t xml:space="preserve"> </w:t>
      </w:r>
      <w:r>
        <w:t>and</w:t>
      </w:r>
      <w:r>
        <w:rPr>
          <w:spacing w:val="-5"/>
        </w:rPr>
        <w:t xml:space="preserve"> </w:t>
      </w:r>
      <w:r>
        <w:t>London</w:t>
      </w:r>
      <w:r>
        <w:rPr>
          <w:spacing w:val="-3"/>
        </w:rPr>
        <w:t xml:space="preserve"> </w:t>
      </w:r>
      <w:r>
        <w:t>local</w:t>
      </w:r>
      <w:r>
        <w:rPr>
          <w:spacing w:val="-4"/>
        </w:rPr>
        <w:t xml:space="preserve"> </w:t>
      </w:r>
      <w:r>
        <w:t>government</w:t>
      </w:r>
      <w:r>
        <w:rPr>
          <w:spacing w:val="-4"/>
        </w:rPr>
        <w:t xml:space="preserve"> </w:t>
      </w:r>
      <w:r>
        <w:t>with</w:t>
      </w:r>
      <w:r>
        <w:rPr>
          <w:spacing w:val="-3"/>
        </w:rPr>
        <w:t xml:space="preserve"> </w:t>
      </w:r>
      <w:r>
        <w:t xml:space="preserve">a range of </w:t>
      </w:r>
      <w:proofErr w:type="spellStart"/>
      <w:r>
        <w:t>organisations</w:t>
      </w:r>
      <w:proofErr w:type="spellEnd"/>
    </w:p>
    <w:p w14:paraId="051C91AE" w14:textId="30B0A70B" w:rsidR="00126D86" w:rsidRDefault="004E3948" w:rsidP="003A1871">
      <w:pPr>
        <w:pStyle w:val="ListParagraph"/>
        <w:numPr>
          <w:ilvl w:val="1"/>
          <w:numId w:val="3"/>
        </w:numPr>
        <w:tabs>
          <w:tab w:val="left" w:pos="820"/>
        </w:tabs>
        <w:spacing w:before="4" w:line="273" w:lineRule="auto"/>
        <w:ind w:right="695"/>
      </w:pPr>
      <w:r>
        <w:t>Ability to work closely with communications experts to shape effective communications</w:t>
      </w:r>
      <w:r>
        <w:rPr>
          <w:spacing w:val="-3"/>
        </w:rPr>
        <w:t xml:space="preserve"> </w:t>
      </w:r>
      <w:r>
        <w:t>and</w:t>
      </w:r>
      <w:r>
        <w:rPr>
          <w:spacing w:val="-5"/>
        </w:rPr>
        <w:t xml:space="preserve"> </w:t>
      </w:r>
      <w:r>
        <w:t>media</w:t>
      </w:r>
      <w:r>
        <w:rPr>
          <w:spacing w:val="-4"/>
        </w:rPr>
        <w:t xml:space="preserve"> </w:t>
      </w:r>
      <w:r>
        <w:t>activity, and</w:t>
      </w:r>
      <w:r>
        <w:rPr>
          <w:spacing w:val="-5"/>
        </w:rPr>
        <w:t xml:space="preserve"> </w:t>
      </w:r>
      <w:r>
        <w:t>to</w:t>
      </w:r>
      <w:r>
        <w:rPr>
          <w:spacing w:val="-5"/>
        </w:rPr>
        <w:t xml:space="preserve"> </w:t>
      </w:r>
      <w:r>
        <w:t>ensure</w:t>
      </w:r>
      <w:r>
        <w:rPr>
          <w:spacing w:val="-4"/>
        </w:rPr>
        <w:t xml:space="preserve"> </w:t>
      </w:r>
      <w:r>
        <w:t>effective</w:t>
      </w:r>
      <w:r>
        <w:rPr>
          <w:spacing w:val="-5"/>
        </w:rPr>
        <w:t xml:space="preserve"> </w:t>
      </w:r>
      <w:r>
        <w:t>co-ordination</w:t>
      </w:r>
      <w:r>
        <w:rPr>
          <w:spacing w:val="-5"/>
        </w:rPr>
        <w:t xml:space="preserve"> </w:t>
      </w:r>
      <w:r>
        <w:t>of information to member authorities and increase policy influence.</w:t>
      </w:r>
    </w:p>
    <w:p w14:paraId="6BE4B757" w14:textId="3AF14AFF" w:rsidR="003008EA" w:rsidRDefault="003008EA" w:rsidP="003A1871">
      <w:pPr>
        <w:pStyle w:val="ListParagraph"/>
        <w:numPr>
          <w:ilvl w:val="1"/>
          <w:numId w:val="3"/>
        </w:numPr>
        <w:tabs>
          <w:tab w:val="left" w:pos="820"/>
        </w:tabs>
        <w:spacing w:before="4" w:line="273" w:lineRule="auto"/>
        <w:ind w:right="695"/>
      </w:pPr>
      <w:r>
        <w:t xml:space="preserve">Ability to work in complex systems and </w:t>
      </w:r>
      <w:proofErr w:type="spellStart"/>
      <w:r>
        <w:t>organisations</w:t>
      </w:r>
      <w:proofErr w:type="spellEnd"/>
      <w:r>
        <w:t xml:space="preserve">, understanding ever changing contexts and </w:t>
      </w:r>
      <w:r w:rsidR="00F4294C">
        <w:t xml:space="preserve">the need to continuously improve. </w:t>
      </w:r>
    </w:p>
    <w:p w14:paraId="340D763C" w14:textId="77777777" w:rsidR="00126D86" w:rsidRDefault="00126D86">
      <w:pPr>
        <w:pStyle w:val="BodyText"/>
        <w:ind w:left="0" w:firstLine="0"/>
      </w:pPr>
    </w:p>
    <w:p w14:paraId="037DB437" w14:textId="77777777" w:rsidR="00126D86" w:rsidRDefault="00126D86">
      <w:pPr>
        <w:pStyle w:val="BodyText"/>
        <w:spacing w:before="79"/>
        <w:ind w:left="0" w:firstLine="0"/>
      </w:pPr>
    </w:p>
    <w:p w14:paraId="08776259" w14:textId="77777777" w:rsidR="00126D86" w:rsidRDefault="004E3948">
      <w:pPr>
        <w:pStyle w:val="Heading1"/>
        <w:rPr>
          <w:u w:val="none"/>
        </w:rPr>
      </w:pPr>
      <w:r>
        <w:t>Personal</w:t>
      </w:r>
      <w:r>
        <w:rPr>
          <w:spacing w:val="-2"/>
        </w:rPr>
        <w:t xml:space="preserve"> Characteristics</w:t>
      </w:r>
    </w:p>
    <w:p w14:paraId="6704A4EE" w14:textId="77777777" w:rsidR="00126D86" w:rsidRDefault="004E3948" w:rsidP="003A1871">
      <w:pPr>
        <w:pStyle w:val="ListParagraph"/>
        <w:numPr>
          <w:ilvl w:val="1"/>
          <w:numId w:val="3"/>
        </w:numPr>
        <w:tabs>
          <w:tab w:val="left" w:pos="820"/>
        </w:tabs>
        <w:spacing w:before="37" w:line="273" w:lineRule="auto"/>
        <w:ind w:right="648"/>
      </w:pPr>
      <w:r>
        <w:t>Strong</w:t>
      </w:r>
      <w:r>
        <w:rPr>
          <w:spacing w:val="-4"/>
        </w:rPr>
        <w:t xml:space="preserve"> </w:t>
      </w:r>
      <w:r>
        <w:t>orientation</w:t>
      </w:r>
      <w:r>
        <w:rPr>
          <w:spacing w:val="-4"/>
        </w:rPr>
        <w:t xml:space="preserve"> </w:t>
      </w:r>
      <w:r>
        <w:t>to</w:t>
      </w:r>
      <w:r>
        <w:rPr>
          <w:spacing w:val="-6"/>
        </w:rPr>
        <w:t xml:space="preserve"> </w:t>
      </w:r>
      <w:r>
        <w:t>achieve</w:t>
      </w:r>
      <w:r>
        <w:rPr>
          <w:spacing w:val="-4"/>
        </w:rPr>
        <w:t xml:space="preserve"> </w:t>
      </w:r>
      <w:r>
        <w:t>the</w:t>
      </w:r>
      <w:r>
        <w:rPr>
          <w:spacing w:val="-6"/>
        </w:rPr>
        <w:t xml:space="preserve"> </w:t>
      </w:r>
      <w:r>
        <w:t>best</w:t>
      </w:r>
      <w:r>
        <w:rPr>
          <w:spacing w:val="-2"/>
        </w:rPr>
        <w:t xml:space="preserve"> </w:t>
      </w:r>
      <w:r>
        <w:t>possible</w:t>
      </w:r>
      <w:r>
        <w:rPr>
          <w:spacing w:val="-3"/>
        </w:rPr>
        <w:t xml:space="preserve"> </w:t>
      </w:r>
      <w:r>
        <w:t>outcomes</w:t>
      </w:r>
      <w:r>
        <w:rPr>
          <w:spacing w:val="-6"/>
        </w:rPr>
        <w:t xml:space="preserve"> </w:t>
      </w:r>
      <w:r>
        <w:t>through</w:t>
      </w:r>
      <w:r>
        <w:rPr>
          <w:spacing w:val="-4"/>
        </w:rPr>
        <w:t xml:space="preserve"> </w:t>
      </w:r>
      <w:r>
        <w:t>working</w:t>
      </w:r>
      <w:r>
        <w:rPr>
          <w:spacing w:val="-3"/>
        </w:rPr>
        <w:t xml:space="preserve"> </w:t>
      </w:r>
      <w:r>
        <w:t xml:space="preserve">in collaboration, partnership and across teams and </w:t>
      </w:r>
      <w:proofErr w:type="spellStart"/>
      <w:r>
        <w:t>organisations</w:t>
      </w:r>
      <w:proofErr w:type="spellEnd"/>
    </w:p>
    <w:p w14:paraId="38382BEF" w14:textId="77777777" w:rsidR="00126D86" w:rsidRDefault="004E3948" w:rsidP="003A1871">
      <w:pPr>
        <w:pStyle w:val="ListParagraph"/>
        <w:numPr>
          <w:ilvl w:val="1"/>
          <w:numId w:val="3"/>
        </w:numPr>
        <w:tabs>
          <w:tab w:val="left" w:pos="820"/>
        </w:tabs>
        <w:spacing w:before="2" w:line="271" w:lineRule="auto"/>
        <w:ind w:right="1014"/>
      </w:pPr>
      <w:r>
        <w:t>Personal</w:t>
      </w:r>
      <w:r>
        <w:rPr>
          <w:spacing w:val="-6"/>
        </w:rPr>
        <w:t xml:space="preserve"> </w:t>
      </w:r>
      <w:r>
        <w:t>and</w:t>
      </w:r>
      <w:r>
        <w:rPr>
          <w:spacing w:val="-5"/>
        </w:rPr>
        <w:t xml:space="preserve"> </w:t>
      </w:r>
      <w:r>
        <w:t>professional</w:t>
      </w:r>
      <w:r>
        <w:rPr>
          <w:spacing w:val="-4"/>
        </w:rPr>
        <w:t xml:space="preserve"> </w:t>
      </w:r>
      <w:r>
        <w:t>credibility</w:t>
      </w:r>
      <w:r>
        <w:rPr>
          <w:spacing w:val="-4"/>
        </w:rPr>
        <w:t xml:space="preserve"> </w:t>
      </w:r>
      <w:r>
        <w:t>which</w:t>
      </w:r>
      <w:r>
        <w:rPr>
          <w:spacing w:val="-5"/>
        </w:rPr>
        <w:t xml:space="preserve"> </w:t>
      </w:r>
      <w:r>
        <w:t>commands</w:t>
      </w:r>
      <w:r>
        <w:rPr>
          <w:spacing w:val="-5"/>
        </w:rPr>
        <w:t xml:space="preserve"> </w:t>
      </w:r>
      <w:r>
        <w:t>the</w:t>
      </w:r>
      <w:r>
        <w:rPr>
          <w:spacing w:val="-6"/>
        </w:rPr>
        <w:t xml:space="preserve"> </w:t>
      </w:r>
      <w:r>
        <w:t>confidence</w:t>
      </w:r>
      <w:r>
        <w:rPr>
          <w:spacing w:val="-5"/>
        </w:rPr>
        <w:t xml:space="preserve"> </w:t>
      </w:r>
      <w:r>
        <w:t>of members, colleagues, partners and stakeholders</w:t>
      </w:r>
    </w:p>
    <w:p w14:paraId="5DFA31C2" w14:textId="77777777" w:rsidR="00126D86" w:rsidRDefault="004E3948" w:rsidP="003A1871">
      <w:pPr>
        <w:pStyle w:val="ListParagraph"/>
        <w:numPr>
          <w:ilvl w:val="1"/>
          <w:numId w:val="3"/>
        </w:numPr>
        <w:tabs>
          <w:tab w:val="left" w:pos="820"/>
        </w:tabs>
        <w:spacing w:before="8" w:line="271" w:lineRule="auto"/>
        <w:ind w:right="267"/>
      </w:pPr>
      <w:r>
        <w:t>Highly</w:t>
      </w:r>
      <w:r>
        <w:rPr>
          <w:spacing w:val="-4"/>
        </w:rPr>
        <w:t xml:space="preserve"> </w:t>
      </w:r>
      <w:r>
        <w:t>developed</w:t>
      </w:r>
      <w:r>
        <w:rPr>
          <w:spacing w:val="-5"/>
        </w:rPr>
        <w:t xml:space="preserve"> </w:t>
      </w:r>
      <w:r>
        <w:t>political</w:t>
      </w:r>
      <w:r>
        <w:rPr>
          <w:spacing w:val="-6"/>
        </w:rPr>
        <w:t xml:space="preserve"> </w:t>
      </w:r>
      <w:r>
        <w:t>management</w:t>
      </w:r>
      <w:r>
        <w:rPr>
          <w:spacing w:val="-6"/>
        </w:rPr>
        <w:t xml:space="preserve"> </w:t>
      </w:r>
      <w:r>
        <w:t>skills,</w:t>
      </w:r>
      <w:r>
        <w:rPr>
          <w:spacing w:val="-3"/>
        </w:rPr>
        <w:t xml:space="preserve"> </w:t>
      </w:r>
      <w:r>
        <w:t>demonstrating</w:t>
      </w:r>
      <w:r>
        <w:rPr>
          <w:spacing w:val="-7"/>
        </w:rPr>
        <w:t xml:space="preserve"> </w:t>
      </w:r>
      <w:r>
        <w:t>political</w:t>
      </w:r>
      <w:r>
        <w:rPr>
          <w:spacing w:val="-6"/>
        </w:rPr>
        <w:t xml:space="preserve"> </w:t>
      </w:r>
      <w:r>
        <w:t>judgement and sensitivity</w:t>
      </w:r>
    </w:p>
    <w:p w14:paraId="6253D9AF" w14:textId="77777777" w:rsidR="00126D86" w:rsidRDefault="004E3948" w:rsidP="003A1871">
      <w:pPr>
        <w:pStyle w:val="ListParagraph"/>
        <w:numPr>
          <w:ilvl w:val="1"/>
          <w:numId w:val="3"/>
        </w:numPr>
        <w:tabs>
          <w:tab w:val="left" w:pos="820"/>
        </w:tabs>
        <w:spacing w:before="4" w:line="273" w:lineRule="auto"/>
        <w:ind w:right="1246"/>
      </w:pPr>
      <w:r>
        <w:t>Strong</w:t>
      </w:r>
      <w:r>
        <w:rPr>
          <w:spacing w:val="-6"/>
        </w:rPr>
        <w:t xml:space="preserve"> </w:t>
      </w:r>
      <w:r>
        <w:t>commitment</w:t>
      </w:r>
      <w:r>
        <w:rPr>
          <w:spacing w:val="-5"/>
        </w:rPr>
        <w:t xml:space="preserve"> </w:t>
      </w:r>
      <w:r>
        <w:t>to</w:t>
      </w:r>
      <w:r>
        <w:rPr>
          <w:spacing w:val="-6"/>
        </w:rPr>
        <w:t xml:space="preserve"> </w:t>
      </w:r>
      <w:r>
        <w:t>probity,</w:t>
      </w:r>
      <w:r>
        <w:rPr>
          <w:spacing w:val="-2"/>
        </w:rPr>
        <w:t xml:space="preserve"> </w:t>
      </w:r>
      <w:r>
        <w:t>integrity</w:t>
      </w:r>
      <w:r>
        <w:rPr>
          <w:spacing w:val="-6"/>
        </w:rPr>
        <w:t xml:space="preserve"> </w:t>
      </w:r>
      <w:r>
        <w:t>and</w:t>
      </w:r>
      <w:r>
        <w:rPr>
          <w:spacing w:val="-6"/>
        </w:rPr>
        <w:t xml:space="preserve"> </w:t>
      </w:r>
      <w:r>
        <w:t>openness,</w:t>
      </w:r>
      <w:r>
        <w:rPr>
          <w:spacing w:val="-5"/>
        </w:rPr>
        <w:t xml:space="preserve"> </w:t>
      </w:r>
      <w:r>
        <w:t>treating</w:t>
      </w:r>
      <w:r>
        <w:rPr>
          <w:spacing w:val="-4"/>
        </w:rPr>
        <w:t xml:space="preserve"> </w:t>
      </w:r>
      <w:r>
        <w:t>people consistently, fairly and with respect</w:t>
      </w:r>
    </w:p>
    <w:p w14:paraId="45D2F23B" w14:textId="77777777" w:rsidR="00126D86" w:rsidRDefault="004E3948" w:rsidP="003A1871">
      <w:pPr>
        <w:pStyle w:val="ListParagraph"/>
        <w:numPr>
          <w:ilvl w:val="1"/>
          <w:numId w:val="3"/>
        </w:numPr>
        <w:tabs>
          <w:tab w:val="left" w:pos="820"/>
        </w:tabs>
        <w:spacing w:before="2"/>
      </w:pPr>
      <w:r>
        <w:t>Resilient</w:t>
      </w:r>
      <w:r>
        <w:rPr>
          <w:spacing w:val="-7"/>
        </w:rPr>
        <w:t xml:space="preserve"> </w:t>
      </w:r>
      <w:r>
        <w:t>in</w:t>
      </w:r>
      <w:r>
        <w:rPr>
          <w:spacing w:val="-8"/>
        </w:rPr>
        <w:t xml:space="preserve"> </w:t>
      </w:r>
      <w:r>
        <w:t>pressured,</w:t>
      </w:r>
      <w:r>
        <w:rPr>
          <w:spacing w:val="-10"/>
        </w:rPr>
        <w:t xml:space="preserve"> </w:t>
      </w:r>
      <w:r>
        <w:t>complex</w:t>
      </w:r>
      <w:r>
        <w:rPr>
          <w:spacing w:val="-6"/>
        </w:rPr>
        <w:t xml:space="preserve"> </w:t>
      </w:r>
      <w:r>
        <w:t>stakeholder</w:t>
      </w:r>
      <w:r>
        <w:rPr>
          <w:spacing w:val="-9"/>
        </w:rPr>
        <w:t xml:space="preserve"> </w:t>
      </w:r>
      <w:r>
        <w:rPr>
          <w:spacing w:val="-2"/>
        </w:rPr>
        <w:t>environments</w:t>
      </w:r>
    </w:p>
    <w:p w14:paraId="48A38B3D" w14:textId="77777777" w:rsidR="00126D86" w:rsidRDefault="004E3948" w:rsidP="003A1871">
      <w:pPr>
        <w:pStyle w:val="ListParagraph"/>
        <w:numPr>
          <w:ilvl w:val="1"/>
          <w:numId w:val="3"/>
        </w:numPr>
        <w:tabs>
          <w:tab w:val="left" w:pos="820"/>
        </w:tabs>
        <w:spacing w:before="36" w:line="273" w:lineRule="auto"/>
        <w:ind w:right="536"/>
      </w:pPr>
      <w:r>
        <w:t>Personal</w:t>
      </w:r>
      <w:r>
        <w:rPr>
          <w:spacing w:val="-4"/>
        </w:rPr>
        <w:t xml:space="preserve"> </w:t>
      </w:r>
      <w:r>
        <w:t>commitment</w:t>
      </w:r>
      <w:r>
        <w:rPr>
          <w:spacing w:val="-4"/>
        </w:rPr>
        <w:t xml:space="preserve"> </w:t>
      </w:r>
      <w:r>
        <w:t>to</w:t>
      </w:r>
      <w:r>
        <w:rPr>
          <w:spacing w:val="-5"/>
        </w:rPr>
        <w:t xml:space="preserve"> </w:t>
      </w:r>
      <w:r>
        <w:t>the</w:t>
      </w:r>
      <w:r>
        <w:rPr>
          <w:spacing w:val="-3"/>
        </w:rPr>
        <w:t xml:space="preserve"> </w:t>
      </w:r>
      <w:r>
        <w:t>value</w:t>
      </w:r>
      <w:r>
        <w:rPr>
          <w:spacing w:val="-3"/>
        </w:rPr>
        <w:t xml:space="preserve"> </w:t>
      </w:r>
      <w:r>
        <w:t>of</w:t>
      </w:r>
      <w:r>
        <w:rPr>
          <w:spacing w:val="-4"/>
        </w:rPr>
        <w:t xml:space="preserve"> </w:t>
      </w:r>
      <w:r>
        <w:t>diversity,</w:t>
      </w:r>
      <w:r>
        <w:rPr>
          <w:spacing w:val="-1"/>
        </w:rPr>
        <w:t xml:space="preserve"> </w:t>
      </w:r>
      <w:r>
        <w:t>inclusion</w:t>
      </w:r>
      <w:r>
        <w:rPr>
          <w:spacing w:val="-2"/>
        </w:rPr>
        <w:t xml:space="preserve"> </w:t>
      </w:r>
      <w:r>
        <w:t>and</w:t>
      </w:r>
      <w:r>
        <w:rPr>
          <w:spacing w:val="-3"/>
        </w:rPr>
        <w:t xml:space="preserve"> </w:t>
      </w:r>
      <w:r>
        <w:t>the</w:t>
      </w:r>
      <w:r>
        <w:rPr>
          <w:spacing w:val="-5"/>
        </w:rPr>
        <w:t xml:space="preserve"> </w:t>
      </w:r>
      <w:r>
        <w:t>promotion</w:t>
      </w:r>
      <w:r>
        <w:rPr>
          <w:spacing w:val="-5"/>
        </w:rPr>
        <w:t xml:space="preserve"> </w:t>
      </w:r>
      <w:r>
        <w:t>of equality of opportunity</w:t>
      </w:r>
    </w:p>
    <w:p w14:paraId="452179C7" w14:textId="77777777" w:rsidR="00126D86" w:rsidRDefault="004E3948" w:rsidP="003A1871">
      <w:pPr>
        <w:pStyle w:val="ListParagraph"/>
        <w:numPr>
          <w:ilvl w:val="1"/>
          <w:numId w:val="3"/>
        </w:numPr>
        <w:tabs>
          <w:tab w:val="left" w:pos="820"/>
        </w:tabs>
        <w:spacing w:before="2" w:line="271" w:lineRule="auto"/>
        <w:ind w:right="763"/>
      </w:pPr>
      <w:r>
        <w:t>Strong</w:t>
      </w:r>
      <w:r>
        <w:rPr>
          <w:spacing w:val="-2"/>
        </w:rPr>
        <w:t xml:space="preserve"> </w:t>
      </w:r>
      <w:r>
        <w:t>personal</w:t>
      </w:r>
      <w:r>
        <w:rPr>
          <w:spacing w:val="-4"/>
        </w:rPr>
        <w:t xml:space="preserve"> </w:t>
      </w:r>
      <w:r>
        <w:t>commitment</w:t>
      </w:r>
      <w:r>
        <w:rPr>
          <w:spacing w:val="-4"/>
        </w:rPr>
        <w:t xml:space="preserve"> </w:t>
      </w:r>
      <w:r>
        <w:t>to</w:t>
      </w:r>
      <w:r>
        <w:rPr>
          <w:spacing w:val="-5"/>
        </w:rPr>
        <w:t xml:space="preserve"> </w:t>
      </w:r>
      <w:r>
        <w:t>improving</w:t>
      </w:r>
      <w:r>
        <w:rPr>
          <w:spacing w:val="-3"/>
        </w:rPr>
        <w:t xml:space="preserve"> </w:t>
      </w:r>
      <w:r>
        <w:t>London</w:t>
      </w:r>
      <w:r>
        <w:rPr>
          <w:spacing w:val="-3"/>
        </w:rPr>
        <w:t xml:space="preserve"> </w:t>
      </w:r>
      <w:r>
        <w:t>as</w:t>
      </w:r>
      <w:r>
        <w:rPr>
          <w:spacing w:val="-2"/>
        </w:rPr>
        <w:t xml:space="preserve"> </w:t>
      </w:r>
      <w:r>
        <w:t>a</w:t>
      </w:r>
      <w:r>
        <w:rPr>
          <w:spacing w:val="-5"/>
        </w:rPr>
        <w:t xml:space="preserve"> </w:t>
      </w:r>
      <w:r>
        <w:t>place</w:t>
      </w:r>
      <w:r>
        <w:rPr>
          <w:spacing w:val="-3"/>
        </w:rPr>
        <w:t xml:space="preserve"> </w:t>
      </w:r>
      <w:r>
        <w:t>and</w:t>
      </w:r>
      <w:r>
        <w:rPr>
          <w:spacing w:val="-5"/>
        </w:rPr>
        <w:t xml:space="preserve"> </w:t>
      </w:r>
      <w:r>
        <w:t>its</w:t>
      </w:r>
      <w:r>
        <w:rPr>
          <w:spacing w:val="-5"/>
        </w:rPr>
        <w:t xml:space="preserve"> </w:t>
      </w:r>
      <w:r>
        <w:t xml:space="preserve">public </w:t>
      </w:r>
      <w:r>
        <w:rPr>
          <w:spacing w:val="-2"/>
        </w:rPr>
        <w:t>services.</w:t>
      </w:r>
    </w:p>
    <w:p w14:paraId="3049A03C" w14:textId="77777777" w:rsidR="00126D86" w:rsidRDefault="00126D86">
      <w:pPr>
        <w:pStyle w:val="BodyText"/>
        <w:ind w:left="0" w:firstLine="0"/>
      </w:pPr>
    </w:p>
    <w:p w14:paraId="1394E894" w14:textId="77777777" w:rsidR="00126D86" w:rsidRDefault="00126D86">
      <w:pPr>
        <w:pStyle w:val="BodyText"/>
        <w:spacing w:before="82"/>
        <w:ind w:left="0" w:firstLine="0"/>
      </w:pPr>
    </w:p>
    <w:p w14:paraId="52AB33E1" w14:textId="77777777" w:rsidR="00126D86" w:rsidRDefault="004E3948">
      <w:pPr>
        <w:pStyle w:val="Heading1"/>
        <w:rPr>
          <w:u w:val="none"/>
        </w:rPr>
      </w:pPr>
      <w:r>
        <w:t>Political</w:t>
      </w:r>
      <w:r>
        <w:rPr>
          <w:spacing w:val="-5"/>
        </w:rPr>
        <w:t xml:space="preserve"> </w:t>
      </w:r>
      <w:r>
        <w:rPr>
          <w:spacing w:val="-2"/>
        </w:rPr>
        <w:t>Restrictions</w:t>
      </w:r>
    </w:p>
    <w:p w14:paraId="0CF22ED6" w14:textId="77777777" w:rsidR="00126D86" w:rsidRDefault="00126D86">
      <w:pPr>
        <w:pStyle w:val="BodyText"/>
        <w:spacing w:before="75"/>
        <w:ind w:left="0" w:firstLine="0"/>
        <w:rPr>
          <w:b/>
        </w:rPr>
      </w:pPr>
    </w:p>
    <w:p w14:paraId="41FB7107" w14:textId="77777777" w:rsidR="00126D86" w:rsidRDefault="004E3948">
      <w:pPr>
        <w:pStyle w:val="BodyText"/>
        <w:spacing w:line="278" w:lineRule="auto"/>
      </w:pPr>
      <w:r>
        <w:t>1.</w:t>
      </w:r>
      <w:r>
        <w:rPr>
          <w:spacing w:val="80"/>
        </w:rPr>
        <w:t xml:space="preserve"> </w:t>
      </w:r>
      <w:r>
        <w:t>This</w:t>
      </w:r>
      <w:r>
        <w:rPr>
          <w:spacing w:val="-1"/>
        </w:rPr>
        <w:t xml:space="preserve"> </w:t>
      </w:r>
      <w:r>
        <w:t>is</w:t>
      </w:r>
      <w:r>
        <w:rPr>
          <w:spacing w:val="-1"/>
        </w:rPr>
        <w:t xml:space="preserve"> </w:t>
      </w:r>
      <w:r>
        <w:t>a</w:t>
      </w:r>
      <w:r>
        <w:rPr>
          <w:spacing w:val="-2"/>
        </w:rPr>
        <w:t xml:space="preserve"> </w:t>
      </w:r>
      <w:r>
        <w:t>politically</w:t>
      </w:r>
      <w:r>
        <w:rPr>
          <w:spacing w:val="-1"/>
        </w:rPr>
        <w:t xml:space="preserve"> </w:t>
      </w:r>
      <w:r>
        <w:t>restricted</w:t>
      </w:r>
      <w:r>
        <w:rPr>
          <w:spacing w:val="-2"/>
        </w:rPr>
        <w:t xml:space="preserve"> </w:t>
      </w:r>
      <w:r>
        <w:t>post,</w:t>
      </w:r>
      <w:r>
        <w:rPr>
          <w:spacing w:val="-3"/>
        </w:rPr>
        <w:t xml:space="preserve"> </w:t>
      </w:r>
      <w:r>
        <w:t>under</w:t>
      </w:r>
      <w:r>
        <w:rPr>
          <w:spacing w:val="-3"/>
        </w:rPr>
        <w:t xml:space="preserve"> </w:t>
      </w:r>
      <w:r>
        <w:t>Section</w:t>
      </w:r>
      <w:r>
        <w:rPr>
          <w:spacing w:val="-2"/>
        </w:rPr>
        <w:t xml:space="preserve"> </w:t>
      </w:r>
      <w:r>
        <w:t>2</w:t>
      </w:r>
      <w:r>
        <w:rPr>
          <w:spacing w:val="-4"/>
        </w:rPr>
        <w:t xml:space="preserve"> </w:t>
      </w:r>
      <w:r>
        <w:t>of</w:t>
      </w:r>
      <w:r>
        <w:rPr>
          <w:spacing w:val="-3"/>
        </w:rPr>
        <w:t xml:space="preserve"> </w:t>
      </w:r>
      <w:r>
        <w:t>the</w:t>
      </w:r>
      <w:r>
        <w:rPr>
          <w:spacing w:val="-4"/>
        </w:rPr>
        <w:t xml:space="preserve"> </w:t>
      </w:r>
      <w:r>
        <w:t>Local</w:t>
      </w:r>
      <w:r>
        <w:rPr>
          <w:spacing w:val="-5"/>
        </w:rPr>
        <w:t xml:space="preserve"> </w:t>
      </w:r>
      <w:r>
        <w:t>Government and Housing Act 1989.</w:t>
      </w:r>
    </w:p>
    <w:sectPr w:rsidR="00126D86">
      <w:pgSz w:w="12240" w:h="15840"/>
      <w:pgMar w:top="136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5A92" w14:textId="77777777" w:rsidR="001322B5" w:rsidRDefault="001322B5" w:rsidP="008A4169">
      <w:r>
        <w:separator/>
      </w:r>
    </w:p>
  </w:endnote>
  <w:endnote w:type="continuationSeparator" w:id="0">
    <w:p w14:paraId="57DD1953" w14:textId="77777777" w:rsidR="001322B5" w:rsidRDefault="001322B5" w:rsidP="008A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F44C" w14:textId="77777777" w:rsidR="008A4169" w:rsidRDefault="008A4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026E" w14:textId="77777777" w:rsidR="008A4169" w:rsidRDefault="008A4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54AA" w14:textId="77777777" w:rsidR="008A4169" w:rsidRDefault="008A4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881A" w14:textId="77777777" w:rsidR="001322B5" w:rsidRDefault="001322B5" w:rsidP="008A4169">
      <w:r>
        <w:separator/>
      </w:r>
    </w:p>
  </w:footnote>
  <w:footnote w:type="continuationSeparator" w:id="0">
    <w:p w14:paraId="1A92DE99" w14:textId="77777777" w:rsidR="001322B5" w:rsidRDefault="001322B5" w:rsidP="008A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B34C" w14:textId="77777777" w:rsidR="008A4169" w:rsidRDefault="008A4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CDCF" w14:textId="46286FCB" w:rsidR="008A4169" w:rsidRDefault="00854042" w:rsidP="00854042">
    <w:pPr>
      <w:pStyle w:val="Header"/>
      <w:jc w:val="right"/>
    </w:pPr>
    <w:r>
      <w:rPr>
        <w:noProof/>
      </w:rPr>
      <w:drawing>
        <wp:anchor distT="0" distB="0" distL="114300" distR="114300" simplePos="0" relativeHeight="251658240" behindDoc="1" locked="0" layoutInCell="1" allowOverlap="1" wp14:anchorId="18558D46" wp14:editId="52BAAFF4">
          <wp:simplePos x="0" y="0"/>
          <wp:positionH relativeFrom="column">
            <wp:posOffset>3787775</wp:posOffset>
          </wp:positionH>
          <wp:positionV relativeFrom="paragraph">
            <wp:posOffset>-152400</wp:posOffset>
          </wp:positionV>
          <wp:extent cx="1874520" cy="485140"/>
          <wp:effectExtent l="0" t="0" r="0" b="0"/>
          <wp:wrapTight wrapText="bothSides">
            <wp:wrapPolygon edited="0">
              <wp:start x="0" y="0"/>
              <wp:lineTo x="0" y="20356"/>
              <wp:lineTo x="21293" y="20356"/>
              <wp:lineTo x="21293" y="0"/>
              <wp:lineTo x="0" y="0"/>
            </wp:wrapPolygon>
          </wp:wrapTight>
          <wp:docPr id="171353437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3437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74520" cy="485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E76B" w14:textId="77777777" w:rsidR="008A4169" w:rsidRDefault="008A4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0461"/>
    <w:multiLevelType w:val="hybridMultilevel"/>
    <w:tmpl w:val="693E0BAC"/>
    <w:lvl w:ilvl="0" w:tplc="2F3A508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A2004734">
      <w:numFmt w:val="bullet"/>
      <w:lvlText w:val="•"/>
      <w:lvlJc w:val="left"/>
      <w:pPr>
        <w:ind w:left="1624" w:hanging="360"/>
      </w:pPr>
      <w:rPr>
        <w:rFonts w:hint="default"/>
        <w:lang w:val="en-US" w:eastAsia="en-US" w:bidi="ar-SA"/>
      </w:rPr>
    </w:lvl>
    <w:lvl w:ilvl="2" w:tplc="217E3138">
      <w:numFmt w:val="bullet"/>
      <w:lvlText w:val="•"/>
      <w:lvlJc w:val="left"/>
      <w:pPr>
        <w:ind w:left="2428" w:hanging="360"/>
      </w:pPr>
      <w:rPr>
        <w:rFonts w:hint="default"/>
        <w:lang w:val="en-US" w:eastAsia="en-US" w:bidi="ar-SA"/>
      </w:rPr>
    </w:lvl>
    <w:lvl w:ilvl="3" w:tplc="AEFA2D28">
      <w:numFmt w:val="bullet"/>
      <w:lvlText w:val="•"/>
      <w:lvlJc w:val="left"/>
      <w:pPr>
        <w:ind w:left="3232" w:hanging="360"/>
      </w:pPr>
      <w:rPr>
        <w:rFonts w:hint="default"/>
        <w:lang w:val="en-US" w:eastAsia="en-US" w:bidi="ar-SA"/>
      </w:rPr>
    </w:lvl>
    <w:lvl w:ilvl="4" w:tplc="C59CA04C">
      <w:numFmt w:val="bullet"/>
      <w:lvlText w:val="•"/>
      <w:lvlJc w:val="left"/>
      <w:pPr>
        <w:ind w:left="4036" w:hanging="360"/>
      </w:pPr>
      <w:rPr>
        <w:rFonts w:hint="default"/>
        <w:lang w:val="en-US" w:eastAsia="en-US" w:bidi="ar-SA"/>
      </w:rPr>
    </w:lvl>
    <w:lvl w:ilvl="5" w:tplc="FE605314">
      <w:numFmt w:val="bullet"/>
      <w:lvlText w:val="•"/>
      <w:lvlJc w:val="left"/>
      <w:pPr>
        <w:ind w:left="4840" w:hanging="360"/>
      </w:pPr>
      <w:rPr>
        <w:rFonts w:hint="default"/>
        <w:lang w:val="en-US" w:eastAsia="en-US" w:bidi="ar-SA"/>
      </w:rPr>
    </w:lvl>
    <w:lvl w:ilvl="6" w:tplc="943A1B98">
      <w:numFmt w:val="bullet"/>
      <w:lvlText w:val="•"/>
      <w:lvlJc w:val="left"/>
      <w:pPr>
        <w:ind w:left="5644" w:hanging="360"/>
      </w:pPr>
      <w:rPr>
        <w:rFonts w:hint="default"/>
        <w:lang w:val="en-US" w:eastAsia="en-US" w:bidi="ar-SA"/>
      </w:rPr>
    </w:lvl>
    <w:lvl w:ilvl="7" w:tplc="DCFC6EFE">
      <w:numFmt w:val="bullet"/>
      <w:lvlText w:val="•"/>
      <w:lvlJc w:val="left"/>
      <w:pPr>
        <w:ind w:left="6448" w:hanging="360"/>
      </w:pPr>
      <w:rPr>
        <w:rFonts w:hint="default"/>
        <w:lang w:val="en-US" w:eastAsia="en-US" w:bidi="ar-SA"/>
      </w:rPr>
    </w:lvl>
    <w:lvl w:ilvl="8" w:tplc="7402DF7E">
      <w:numFmt w:val="bullet"/>
      <w:lvlText w:val="•"/>
      <w:lvlJc w:val="left"/>
      <w:pPr>
        <w:ind w:left="7252" w:hanging="360"/>
      </w:pPr>
      <w:rPr>
        <w:rFonts w:hint="default"/>
        <w:lang w:val="en-US" w:eastAsia="en-US" w:bidi="ar-SA"/>
      </w:rPr>
    </w:lvl>
  </w:abstractNum>
  <w:abstractNum w:abstractNumId="1" w15:restartNumberingAfterBreak="0">
    <w:nsid w:val="5A220DA2"/>
    <w:multiLevelType w:val="hybridMultilevel"/>
    <w:tmpl w:val="6D8C2ED4"/>
    <w:lvl w:ilvl="0" w:tplc="FFFFFFFF">
      <w:start w:val="1"/>
      <w:numFmt w:val="decimal"/>
      <w:lvlText w:val="%1."/>
      <w:lvlJc w:val="left"/>
      <w:pPr>
        <w:ind w:left="820" w:hanging="360"/>
        <w:jc w:val="right"/>
      </w:pPr>
      <w:rPr>
        <w:rFonts w:ascii="Arial" w:hAnsi="Arial" w:hint="default"/>
        <w:b w:val="0"/>
        <w:bCs w:val="0"/>
        <w:i w:val="0"/>
        <w:iCs w:val="0"/>
        <w:spacing w:val="-1"/>
        <w:w w:val="100"/>
        <w:sz w:val="22"/>
        <w:szCs w:val="22"/>
        <w:lang w:val="en-US" w:eastAsia="en-US" w:bidi="ar-SA"/>
      </w:rPr>
    </w:lvl>
    <w:lvl w:ilvl="1" w:tplc="FFFFFFFF">
      <w:numFmt w:val="bullet"/>
      <w:lvlText w:val=""/>
      <w:lvlJc w:val="left"/>
      <w:pPr>
        <w:ind w:left="820" w:hanging="360"/>
      </w:pPr>
      <w:rPr>
        <w:rFonts w:ascii="Symbol" w:hAnsi="Symbol" w:hint="default"/>
        <w:b w:val="0"/>
        <w:bCs w:val="0"/>
        <w:i w:val="0"/>
        <w:iCs w:val="0"/>
        <w:spacing w:val="0"/>
        <w:w w:val="100"/>
        <w:sz w:val="22"/>
        <w:szCs w:val="22"/>
        <w:lang w:val="en-US" w:eastAsia="en-US" w:bidi="ar-SA"/>
      </w:rPr>
    </w:lvl>
    <w:lvl w:ilvl="2" w:tplc="5D809340">
      <w:numFmt w:val="bullet"/>
      <w:lvlText w:val="•"/>
      <w:lvlJc w:val="left"/>
      <w:pPr>
        <w:ind w:left="2428" w:hanging="360"/>
      </w:pPr>
      <w:rPr>
        <w:rFonts w:hint="default"/>
        <w:lang w:val="en-US" w:eastAsia="en-US" w:bidi="ar-SA"/>
      </w:rPr>
    </w:lvl>
    <w:lvl w:ilvl="3" w:tplc="94AC2216">
      <w:numFmt w:val="bullet"/>
      <w:lvlText w:val="•"/>
      <w:lvlJc w:val="left"/>
      <w:pPr>
        <w:ind w:left="3232" w:hanging="360"/>
      </w:pPr>
      <w:rPr>
        <w:rFonts w:hint="default"/>
        <w:lang w:val="en-US" w:eastAsia="en-US" w:bidi="ar-SA"/>
      </w:rPr>
    </w:lvl>
    <w:lvl w:ilvl="4" w:tplc="28ACCEE4">
      <w:numFmt w:val="bullet"/>
      <w:lvlText w:val="•"/>
      <w:lvlJc w:val="left"/>
      <w:pPr>
        <w:ind w:left="4036" w:hanging="360"/>
      </w:pPr>
      <w:rPr>
        <w:rFonts w:hint="default"/>
        <w:lang w:val="en-US" w:eastAsia="en-US" w:bidi="ar-SA"/>
      </w:rPr>
    </w:lvl>
    <w:lvl w:ilvl="5" w:tplc="78EA4D58">
      <w:numFmt w:val="bullet"/>
      <w:lvlText w:val="•"/>
      <w:lvlJc w:val="left"/>
      <w:pPr>
        <w:ind w:left="4840" w:hanging="360"/>
      </w:pPr>
      <w:rPr>
        <w:rFonts w:hint="default"/>
        <w:lang w:val="en-US" w:eastAsia="en-US" w:bidi="ar-SA"/>
      </w:rPr>
    </w:lvl>
    <w:lvl w:ilvl="6" w:tplc="BF1417A6">
      <w:numFmt w:val="bullet"/>
      <w:lvlText w:val="•"/>
      <w:lvlJc w:val="left"/>
      <w:pPr>
        <w:ind w:left="5644" w:hanging="360"/>
      </w:pPr>
      <w:rPr>
        <w:rFonts w:hint="default"/>
        <w:lang w:val="en-US" w:eastAsia="en-US" w:bidi="ar-SA"/>
      </w:rPr>
    </w:lvl>
    <w:lvl w:ilvl="7" w:tplc="A0D2384C">
      <w:numFmt w:val="bullet"/>
      <w:lvlText w:val="•"/>
      <w:lvlJc w:val="left"/>
      <w:pPr>
        <w:ind w:left="6448" w:hanging="360"/>
      </w:pPr>
      <w:rPr>
        <w:rFonts w:hint="default"/>
        <w:lang w:val="en-US" w:eastAsia="en-US" w:bidi="ar-SA"/>
      </w:rPr>
    </w:lvl>
    <w:lvl w:ilvl="8" w:tplc="1B20FDE2">
      <w:numFmt w:val="bullet"/>
      <w:lvlText w:val="•"/>
      <w:lvlJc w:val="left"/>
      <w:pPr>
        <w:ind w:left="7252" w:hanging="360"/>
      </w:pPr>
      <w:rPr>
        <w:rFonts w:hint="default"/>
        <w:lang w:val="en-US" w:eastAsia="en-US" w:bidi="ar-SA"/>
      </w:rPr>
    </w:lvl>
  </w:abstractNum>
  <w:abstractNum w:abstractNumId="2" w15:restartNumberingAfterBreak="0">
    <w:nsid w:val="794AE6EE"/>
    <w:multiLevelType w:val="hybridMultilevel"/>
    <w:tmpl w:val="FFFFFFFF"/>
    <w:lvl w:ilvl="0" w:tplc="5AD06C6E">
      <w:start w:val="1"/>
      <w:numFmt w:val="decimal"/>
      <w:lvlText w:val="%1."/>
      <w:lvlJc w:val="left"/>
      <w:pPr>
        <w:ind w:left="820" w:hanging="360"/>
      </w:pPr>
      <w:rPr>
        <w:rFonts w:ascii="Arial" w:hAnsi="Arial" w:hint="default"/>
      </w:rPr>
    </w:lvl>
    <w:lvl w:ilvl="1" w:tplc="4F607EFC">
      <w:start w:val="1"/>
      <w:numFmt w:val="lowerLetter"/>
      <w:lvlText w:val="%2."/>
      <w:lvlJc w:val="left"/>
      <w:pPr>
        <w:ind w:left="1213" w:hanging="360"/>
      </w:pPr>
    </w:lvl>
    <w:lvl w:ilvl="2" w:tplc="137A8838">
      <w:start w:val="1"/>
      <w:numFmt w:val="lowerRoman"/>
      <w:lvlText w:val="%3."/>
      <w:lvlJc w:val="right"/>
      <w:pPr>
        <w:ind w:left="1933" w:hanging="180"/>
      </w:pPr>
    </w:lvl>
    <w:lvl w:ilvl="3" w:tplc="64466D7C">
      <w:start w:val="1"/>
      <w:numFmt w:val="decimal"/>
      <w:lvlText w:val="%4."/>
      <w:lvlJc w:val="left"/>
      <w:pPr>
        <w:ind w:left="2653" w:hanging="360"/>
      </w:pPr>
    </w:lvl>
    <w:lvl w:ilvl="4" w:tplc="8CE2267C">
      <w:start w:val="1"/>
      <w:numFmt w:val="lowerLetter"/>
      <w:lvlText w:val="%5."/>
      <w:lvlJc w:val="left"/>
      <w:pPr>
        <w:ind w:left="3373" w:hanging="360"/>
      </w:pPr>
    </w:lvl>
    <w:lvl w:ilvl="5" w:tplc="E04450B4">
      <w:start w:val="1"/>
      <w:numFmt w:val="lowerRoman"/>
      <w:lvlText w:val="%6."/>
      <w:lvlJc w:val="right"/>
      <w:pPr>
        <w:ind w:left="4093" w:hanging="180"/>
      </w:pPr>
    </w:lvl>
    <w:lvl w:ilvl="6" w:tplc="5E347D98">
      <w:start w:val="1"/>
      <w:numFmt w:val="decimal"/>
      <w:lvlText w:val="%7."/>
      <w:lvlJc w:val="left"/>
      <w:pPr>
        <w:ind w:left="4813" w:hanging="360"/>
      </w:pPr>
    </w:lvl>
    <w:lvl w:ilvl="7" w:tplc="B51C7A62">
      <w:start w:val="1"/>
      <w:numFmt w:val="lowerLetter"/>
      <w:lvlText w:val="%8."/>
      <w:lvlJc w:val="left"/>
      <w:pPr>
        <w:ind w:left="5533" w:hanging="360"/>
      </w:pPr>
    </w:lvl>
    <w:lvl w:ilvl="8" w:tplc="8E0A9964">
      <w:start w:val="1"/>
      <w:numFmt w:val="lowerRoman"/>
      <w:lvlText w:val="%9."/>
      <w:lvlJc w:val="right"/>
      <w:pPr>
        <w:ind w:left="6253" w:hanging="180"/>
      </w:pPr>
    </w:lvl>
  </w:abstractNum>
  <w:num w:numId="1" w16cid:durableId="1920601797">
    <w:abstractNumId w:val="2"/>
  </w:num>
  <w:num w:numId="2" w16cid:durableId="1609190527">
    <w:abstractNumId w:val="0"/>
  </w:num>
  <w:num w:numId="3" w16cid:durableId="1720741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6D86"/>
    <w:rsid w:val="00000172"/>
    <w:rsid w:val="000105A1"/>
    <w:rsid w:val="00050951"/>
    <w:rsid w:val="000548BA"/>
    <w:rsid w:val="00076459"/>
    <w:rsid w:val="00085E71"/>
    <w:rsid w:val="000B1FBD"/>
    <w:rsid w:val="000B3B5C"/>
    <w:rsid w:val="000C35F1"/>
    <w:rsid w:val="000E5524"/>
    <w:rsid w:val="001049B6"/>
    <w:rsid w:val="00117AB8"/>
    <w:rsid w:val="00126D86"/>
    <w:rsid w:val="00130320"/>
    <w:rsid w:val="001322B5"/>
    <w:rsid w:val="00170173"/>
    <w:rsid w:val="001B369E"/>
    <w:rsid w:val="001E043B"/>
    <w:rsid w:val="001E54DD"/>
    <w:rsid w:val="001F5461"/>
    <w:rsid w:val="0020301B"/>
    <w:rsid w:val="0020353E"/>
    <w:rsid w:val="0021309F"/>
    <w:rsid w:val="00220368"/>
    <w:rsid w:val="00233C4E"/>
    <w:rsid w:val="00240974"/>
    <w:rsid w:val="0024714D"/>
    <w:rsid w:val="00247731"/>
    <w:rsid w:val="00252863"/>
    <w:rsid w:val="00260705"/>
    <w:rsid w:val="002700E2"/>
    <w:rsid w:val="00282DF9"/>
    <w:rsid w:val="002A2881"/>
    <w:rsid w:val="002B3FC0"/>
    <w:rsid w:val="002B45E0"/>
    <w:rsid w:val="002E12D3"/>
    <w:rsid w:val="003008EA"/>
    <w:rsid w:val="00306E92"/>
    <w:rsid w:val="00323B75"/>
    <w:rsid w:val="00374588"/>
    <w:rsid w:val="0038648D"/>
    <w:rsid w:val="003A1871"/>
    <w:rsid w:val="003A4D64"/>
    <w:rsid w:val="003A51F1"/>
    <w:rsid w:val="003C507A"/>
    <w:rsid w:val="003D6099"/>
    <w:rsid w:val="003E25E4"/>
    <w:rsid w:val="003F2266"/>
    <w:rsid w:val="003F2904"/>
    <w:rsid w:val="00413366"/>
    <w:rsid w:val="00464362"/>
    <w:rsid w:val="00475C53"/>
    <w:rsid w:val="00476F07"/>
    <w:rsid w:val="004811A4"/>
    <w:rsid w:val="0049400F"/>
    <w:rsid w:val="004C4700"/>
    <w:rsid w:val="004C509F"/>
    <w:rsid w:val="004E3948"/>
    <w:rsid w:val="004E7C65"/>
    <w:rsid w:val="00553033"/>
    <w:rsid w:val="005762F9"/>
    <w:rsid w:val="00587DFA"/>
    <w:rsid w:val="0059563E"/>
    <w:rsid w:val="005B19F5"/>
    <w:rsid w:val="005D4B53"/>
    <w:rsid w:val="005D53BD"/>
    <w:rsid w:val="00611084"/>
    <w:rsid w:val="006224A3"/>
    <w:rsid w:val="006760D4"/>
    <w:rsid w:val="00691A54"/>
    <w:rsid w:val="006A1B84"/>
    <w:rsid w:val="006B31EC"/>
    <w:rsid w:val="006C2D31"/>
    <w:rsid w:val="006D49A6"/>
    <w:rsid w:val="006E29E9"/>
    <w:rsid w:val="00707ACD"/>
    <w:rsid w:val="00761D3D"/>
    <w:rsid w:val="00777B4E"/>
    <w:rsid w:val="008226B0"/>
    <w:rsid w:val="008247B9"/>
    <w:rsid w:val="00830E6E"/>
    <w:rsid w:val="00833422"/>
    <w:rsid w:val="0083347C"/>
    <w:rsid w:val="0083787E"/>
    <w:rsid w:val="00845BDF"/>
    <w:rsid w:val="00853249"/>
    <w:rsid w:val="00854042"/>
    <w:rsid w:val="008867DB"/>
    <w:rsid w:val="008A27A7"/>
    <w:rsid w:val="008A4169"/>
    <w:rsid w:val="008B72B1"/>
    <w:rsid w:val="008F182C"/>
    <w:rsid w:val="008F25A0"/>
    <w:rsid w:val="00942959"/>
    <w:rsid w:val="0094532E"/>
    <w:rsid w:val="009455EF"/>
    <w:rsid w:val="00971C29"/>
    <w:rsid w:val="00972882"/>
    <w:rsid w:val="009768C8"/>
    <w:rsid w:val="00984068"/>
    <w:rsid w:val="009B0DD7"/>
    <w:rsid w:val="009C797F"/>
    <w:rsid w:val="00A05AAB"/>
    <w:rsid w:val="00A120F1"/>
    <w:rsid w:val="00A410FD"/>
    <w:rsid w:val="00A42D9C"/>
    <w:rsid w:val="00A61345"/>
    <w:rsid w:val="00A9753E"/>
    <w:rsid w:val="00AC0B7C"/>
    <w:rsid w:val="00AE11A2"/>
    <w:rsid w:val="00B01D52"/>
    <w:rsid w:val="00B14BAD"/>
    <w:rsid w:val="00B45AB5"/>
    <w:rsid w:val="00B54C02"/>
    <w:rsid w:val="00B56104"/>
    <w:rsid w:val="00B74D77"/>
    <w:rsid w:val="00B86449"/>
    <w:rsid w:val="00B9637C"/>
    <w:rsid w:val="00BA33C6"/>
    <w:rsid w:val="00BC4225"/>
    <w:rsid w:val="00C0430F"/>
    <w:rsid w:val="00C2338D"/>
    <w:rsid w:val="00C26A2C"/>
    <w:rsid w:val="00C3024F"/>
    <w:rsid w:val="00C31B0B"/>
    <w:rsid w:val="00C53A31"/>
    <w:rsid w:val="00C56E45"/>
    <w:rsid w:val="00C602C3"/>
    <w:rsid w:val="00C62C8B"/>
    <w:rsid w:val="00C7038C"/>
    <w:rsid w:val="00C71F59"/>
    <w:rsid w:val="00C92603"/>
    <w:rsid w:val="00CE16A7"/>
    <w:rsid w:val="00D02A81"/>
    <w:rsid w:val="00D0415D"/>
    <w:rsid w:val="00D459DC"/>
    <w:rsid w:val="00D64ACC"/>
    <w:rsid w:val="00D67511"/>
    <w:rsid w:val="00DA03AB"/>
    <w:rsid w:val="00DA5FAC"/>
    <w:rsid w:val="00DC32DC"/>
    <w:rsid w:val="00DD722B"/>
    <w:rsid w:val="00E142FE"/>
    <w:rsid w:val="00E229F2"/>
    <w:rsid w:val="00E259D5"/>
    <w:rsid w:val="00E35E56"/>
    <w:rsid w:val="00E3653D"/>
    <w:rsid w:val="00E45624"/>
    <w:rsid w:val="00E629B4"/>
    <w:rsid w:val="00E65D26"/>
    <w:rsid w:val="00EA240D"/>
    <w:rsid w:val="00EB1187"/>
    <w:rsid w:val="00F17381"/>
    <w:rsid w:val="00F308DF"/>
    <w:rsid w:val="00F377A4"/>
    <w:rsid w:val="00F4294C"/>
    <w:rsid w:val="00F54952"/>
    <w:rsid w:val="00F64475"/>
    <w:rsid w:val="00F71217"/>
    <w:rsid w:val="00FA01D0"/>
    <w:rsid w:val="00FB647C"/>
    <w:rsid w:val="00FC4925"/>
    <w:rsid w:val="0209B017"/>
    <w:rsid w:val="02E24EFC"/>
    <w:rsid w:val="03789675"/>
    <w:rsid w:val="0438FBC3"/>
    <w:rsid w:val="043E6E70"/>
    <w:rsid w:val="0486D6B7"/>
    <w:rsid w:val="0489B4E7"/>
    <w:rsid w:val="04A2A9A0"/>
    <w:rsid w:val="04BCFA45"/>
    <w:rsid w:val="055879A1"/>
    <w:rsid w:val="05FE1D7F"/>
    <w:rsid w:val="0641F60D"/>
    <w:rsid w:val="068A214C"/>
    <w:rsid w:val="0759EF2A"/>
    <w:rsid w:val="07F90BEB"/>
    <w:rsid w:val="083A0B5C"/>
    <w:rsid w:val="086911E5"/>
    <w:rsid w:val="0891DE64"/>
    <w:rsid w:val="09B8C014"/>
    <w:rsid w:val="0B8939AC"/>
    <w:rsid w:val="0BDB7B81"/>
    <w:rsid w:val="0D31987B"/>
    <w:rsid w:val="0D4BE323"/>
    <w:rsid w:val="0E109DF2"/>
    <w:rsid w:val="0ECE1BCB"/>
    <w:rsid w:val="1108F1A8"/>
    <w:rsid w:val="1149AE4C"/>
    <w:rsid w:val="11D159E8"/>
    <w:rsid w:val="12A9C761"/>
    <w:rsid w:val="138A4DBD"/>
    <w:rsid w:val="1613D1DA"/>
    <w:rsid w:val="16670B0C"/>
    <w:rsid w:val="16D56C8E"/>
    <w:rsid w:val="1792D25B"/>
    <w:rsid w:val="182D37BE"/>
    <w:rsid w:val="19E056DE"/>
    <w:rsid w:val="1A4EFBEA"/>
    <w:rsid w:val="1BE49775"/>
    <w:rsid w:val="1D5ACE0B"/>
    <w:rsid w:val="1E86F2B3"/>
    <w:rsid w:val="214DEE22"/>
    <w:rsid w:val="2372872D"/>
    <w:rsid w:val="23AC1049"/>
    <w:rsid w:val="23BDB0F6"/>
    <w:rsid w:val="24777D40"/>
    <w:rsid w:val="264F7A4A"/>
    <w:rsid w:val="2723BFE2"/>
    <w:rsid w:val="27A9FFB2"/>
    <w:rsid w:val="27C1EF4A"/>
    <w:rsid w:val="282F1AFD"/>
    <w:rsid w:val="2844458E"/>
    <w:rsid w:val="28EDA764"/>
    <w:rsid w:val="297896CB"/>
    <w:rsid w:val="2A2033CA"/>
    <w:rsid w:val="2A88F53B"/>
    <w:rsid w:val="2B5D77EE"/>
    <w:rsid w:val="2BA9A671"/>
    <w:rsid w:val="2BC4F359"/>
    <w:rsid w:val="2DA7346D"/>
    <w:rsid w:val="2E4D8007"/>
    <w:rsid w:val="2E61BCF2"/>
    <w:rsid w:val="2F7485A7"/>
    <w:rsid w:val="2F7E48C9"/>
    <w:rsid w:val="2FD287FF"/>
    <w:rsid w:val="31516B47"/>
    <w:rsid w:val="31565DBF"/>
    <w:rsid w:val="31D71DDA"/>
    <w:rsid w:val="32467D93"/>
    <w:rsid w:val="324AF414"/>
    <w:rsid w:val="332F4F1D"/>
    <w:rsid w:val="3399BF8B"/>
    <w:rsid w:val="33B2B6F4"/>
    <w:rsid w:val="354055D7"/>
    <w:rsid w:val="35652F2E"/>
    <w:rsid w:val="3578B30E"/>
    <w:rsid w:val="36BD442A"/>
    <w:rsid w:val="371BA3A1"/>
    <w:rsid w:val="37CEC1C6"/>
    <w:rsid w:val="37E51724"/>
    <w:rsid w:val="38BE794D"/>
    <w:rsid w:val="3A03F7C9"/>
    <w:rsid w:val="3B023226"/>
    <w:rsid w:val="3B5A50F5"/>
    <w:rsid w:val="3C73276B"/>
    <w:rsid w:val="3F3316AE"/>
    <w:rsid w:val="404AD91E"/>
    <w:rsid w:val="41F5D584"/>
    <w:rsid w:val="450A4321"/>
    <w:rsid w:val="45336BB7"/>
    <w:rsid w:val="4541C22D"/>
    <w:rsid w:val="46DB01B9"/>
    <w:rsid w:val="4796800A"/>
    <w:rsid w:val="4844D456"/>
    <w:rsid w:val="4873EEE7"/>
    <w:rsid w:val="48F2CB2F"/>
    <w:rsid w:val="4A825CA9"/>
    <w:rsid w:val="4B5838E8"/>
    <w:rsid w:val="4C0C015F"/>
    <w:rsid w:val="4E9948BA"/>
    <w:rsid w:val="4EAE563E"/>
    <w:rsid w:val="4F0A4059"/>
    <w:rsid w:val="510CEC6D"/>
    <w:rsid w:val="519CCCEA"/>
    <w:rsid w:val="529B5DCE"/>
    <w:rsid w:val="52CCC9C4"/>
    <w:rsid w:val="52CD01B1"/>
    <w:rsid w:val="5435B89F"/>
    <w:rsid w:val="551CB6FB"/>
    <w:rsid w:val="559556F7"/>
    <w:rsid w:val="58E2B671"/>
    <w:rsid w:val="59942A95"/>
    <w:rsid w:val="5A6DDF7C"/>
    <w:rsid w:val="5AA1C0DD"/>
    <w:rsid w:val="5CA40848"/>
    <w:rsid w:val="62665976"/>
    <w:rsid w:val="62921634"/>
    <w:rsid w:val="6429E970"/>
    <w:rsid w:val="651B21DD"/>
    <w:rsid w:val="659A7E9A"/>
    <w:rsid w:val="65BEA043"/>
    <w:rsid w:val="66AC57F9"/>
    <w:rsid w:val="67F44E15"/>
    <w:rsid w:val="681CD737"/>
    <w:rsid w:val="68A89466"/>
    <w:rsid w:val="69F355F4"/>
    <w:rsid w:val="6A48109C"/>
    <w:rsid w:val="6B601C1B"/>
    <w:rsid w:val="6B8948E3"/>
    <w:rsid w:val="6BDD5F9F"/>
    <w:rsid w:val="6C6966FE"/>
    <w:rsid w:val="6D34CFC5"/>
    <w:rsid w:val="6D9004C4"/>
    <w:rsid w:val="6DE5A7C0"/>
    <w:rsid w:val="6E55FE6C"/>
    <w:rsid w:val="6E885378"/>
    <w:rsid w:val="6EF4663C"/>
    <w:rsid w:val="6F3D3381"/>
    <w:rsid w:val="72692D45"/>
    <w:rsid w:val="728890E5"/>
    <w:rsid w:val="72E3CF8E"/>
    <w:rsid w:val="740B6ADB"/>
    <w:rsid w:val="7410253A"/>
    <w:rsid w:val="74E6E553"/>
    <w:rsid w:val="75104AA9"/>
    <w:rsid w:val="75E0F5D7"/>
    <w:rsid w:val="762A9975"/>
    <w:rsid w:val="768FE39A"/>
    <w:rsid w:val="7C17545F"/>
    <w:rsid w:val="7DE962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C81F"/>
  <w15:docId w15:val="{22D7C253-0161-496E-B869-8BB444A0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u w:val="single" w:color="000000"/>
    </w:rPr>
  </w:style>
  <w:style w:type="paragraph" w:styleId="Heading2">
    <w:name w:val="heading 2"/>
    <w:basedOn w:val="Normal"/>
    <w:next w:val="Normal"/>
    <w:uiPriority w:val="9"/>
    <w:unhideWhenUsed/>
    <w:qFormat/>
    <w:rsid w:val="00F377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79"/>
      <w:ind w:left="100"/>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83787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75C53"/>
    <w:rPr>
      <w:sz w:val="16"/>
      <w:szCs w:val="16"/>
    </w:rPr>
  </w:style>
  <w:style w:type="paragraph" w:styleId="CommentText">
    <w:name w:val="annotation text"/>
    <w:basedOn w:val="Normal"/>
    <w:link w:val="CommentTextChar"/>
    <w:uiPriority w:val="99"/>
    <w:unhideWhenUsed/>
    <w:rsid w:val="00475C53"/>
    <w:rPr>
      <w:sz w:val="20"/>
      <w:szCs w:val="20"/>
    </w:rPr>
  </w:style>
  <w:style w:type="character" w:customStyle="1" w:styleId="CommentTextChar">
    <w:name w:val="Comment Text Char"/>
    <w:basedOn w:val="DefaultParagraphFont"/>
    <w:link w:val="CommentText"/>
    <w:uiPriority w:val="99"/>
    <w:rsid w:val="00475C5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75C53"/>
    <w:rPr>
      <w:b/>
      <w:bCs/>
    </w:rPr>
  </w:style>
  <w:style w:type="character" w:customStyle="1" w:styleId="CommentSubjectChar">
    <w:name w:val="Comment Subject Char"/>
    <w:basedOn w:val="CommentTextChar"/>
    <w:link w:val="CommentSubject"/>
    <w:uiPriority w:val="99"/>
    <w:semiHidden/>
    <w:rsid w:val="00475C53"/>
    <w:rPr>
      <w:rFonts w:ascii="Arial" w:eastAsia="Arial" w:hAnsi="Arial" w:cs="Arial"/>
      <w:b/>
      <w:bCs/>
      <w:sz w:val="20"/>
      <w:szCs w:val="20"/>
    </w:rPr>
  </w:style>
  <w:style w:type="paragraph" w:styleId="Header">
    <w:name w:val="header"/>
    <w:basedOn w:val="Normal"/>
    <w:link w:val="HeaderChar"/>
    <w:uiPriority w:val="99"/>
    <w:unhideWhenUsed/>
    <w:rsid w:val="008A4169"/>
    <w:pPr>
      <w:tabs>
        <w:tab w:val="center" w:pos="4513"/>
        <w:tab w:val="right" w:pos="9026"/>
      </w:tabs>
    </w:pPr>
  </w:style>
  <w:style w:type="character" w:customStyle="1" w:styleId="HeaderChar">
    <w:name w:val="Header Char"/>
    <w:basedOn w:val="DefaultParagraphFont"/>
    <w:link w:val="Header"/>
    <w:uiPriority w:val="99"/>
    <w:rsid w:val="008A4169"/>
    <w:rPr>
      <w:rFonts w:ascii="Arial" w:eastAsia="Arial" w:hAnsi="Arial" w:cs="Arial"/>
    </w:rPr>
  </w:style>
  <w:style w:type="paragraph" w:styleId="Footer">
    <w:name w:val="footer"/>
    <w:basedOn w:val="Normal"/>
    <w:link w:val="FooterChar"/>
    <w:uiPriority w:val="99"/>
    <w:unhideWhenUsed/>
    <w:rsid w:val="008A4169"/>
    <w:pPr>
      <w:tabs>
        <w:tab w:val="center" w:pos="4513"/>
        <w:tab w:val="right" w:pos="9026"/>
      </w:tabs>
    </w:pPr>
  </w:style>
  <w:style w:type="character" w:customStyle="1" w:styleId="FooterChar">
    <w:name w:val="Footer Char"/>
    <w:basedOn w:val="DefaultParagraphFont"/>
    <w:link w:val="Footer"/>
    <w:uiPriority w:val="99"/>
    <w:rsid w:val="008A41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d1dd342-62aa-4dbb-8450-4cbb9fca134e" xsi:nil="true"/>
    <lcf76f155ced4ddcb4097134ff3c332f xmlns="a236dca2-aff4-4671-857e-2c128bcab1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A944770B0EF1488736AA0509374890" ma:contentTypeVersion="13" ma:contentTypeDescription="Create a new document." ma:contentTypeScope="" ma:versionID="fe10fcf3cd4c0eda75dec47afc858a3b">
  <xsd:schema xmlns:xsd="http://www.w3.org/2001/XMLSchema" xmlns:xs="http://www.w3.org/2001/XMLSchema" xmlns:p="http://schemas.microsoft.com/office/2006/metadata/properties" xmlns:ns2="a236dca2-aff4-4671-857e-2c128bcab171" xmlns:ns3="ed1dd342-62aa-4dbb-8450-4cbb9fca134e" targetNamespace="http://schemas.microsoft.com/office/2006/metadata/properties" ma:root="true" ma:fieldsID="9510a30551b8ddb6a8ddd5dbc5872509" ns2:_="" ns3:_="">
    <xsd:import namespace="a236dca2-aff4-4671-857e-2c128bcab171"/>
    <xsd:import namespace="ed1dd342-62aa-4dbb-8450-4cbb9fca1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6dca2-aff4-4671-857e-2c128bcab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dd342-62aa-4dbb-8450-4cbb9fca13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cb80d3-3801-499d-815b-feb8e9983b61}" ma:internalName="TaxCatchAll" ma:showField="CatchAllData" ma:web="ed1dd342-62aa-4dbb-8450-4cbb9fca1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9CEB3-3FB3-4FA2-92C3-7EB33338E674}">
  <ds:schemaRefs>
    <ds:schemaRef ds:uri="http://schemas.openxmlformats.org/officeDocument/2006/bibliography"/>
  </ds:schemaRefs>
</ds:datastoreItem>
</file>

<file path=customXml/itemProps2.xml><?xml version="1.0" encoding="utf-8"?>
<ds:datastoreItem xmlns:ds="http://schemas.openxmlformats.org/officeDocument/2006/customXml" ds:itemID="{02CD3D91-FADC-481B-8FFC-EED4F4F2F070}">
  <ds:schemaRefs>
    <ds:schemaRef ds:uri="http://schemas.microsoft.com/office/2006/metadata/properties"/>
    <ds:schemaRef ds:uri="http://schemas.microsoft.com/office/infopath/2007/PartnerControls"/>
    <ds:schemaRef ds:uri="ed1dd342-62aa-4dbb-8450-4cbb9fca134e"/>
    <ds:schemaRef ds:uri="a236dca2-aff4-4671-857e-2c128bcab171"/>
  </ds:schemaRefs>
</ds:datastoreItem>
</file>

<file path=customXml/itemProps3.xml><?xml version="1.0" encoding="utf-8"?>
<ds:datastoreItem xmlns:ds="http://schemas.openxmlformats.org/officeDocument/2006/customXml" ds:itemID="{0F4AD745-8884-4B65-9464-A9E155CAA2BB}">
  <ds:schemaRefs>
    <ds:schemaRef ds:uri="http://schemas.microsoft.com/sharepoint/v3/contenttype/forms"/>
  </ds:schemaRefs>
</ds:datastoreItem>
</file>

<file path=customXml/itemProps4.xml><?xml version="1.0" encoding="utf-8"?>
<ds:datastoreItem xmlns:ds="http://schemas.openxmlformats.org/officeDocument/2006/customXml" ds:itemID="{9BD83382-ECFE-47DA-8BC2-453DEAEC6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6dca2-aff4-4671-857e-2c128bcab171"/>
    <ds:schemaRef ds:uri="ed1dd342-62aa-4dbb-8450-4cbb9fca1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1692</Words>
  <Characters>9645</Characters>
  <Application>Microsoft Office Word</Application>
  <DocSecurity>0</DocSecurity>
  <Lines>80</Lines>
  <Paragraphs>22</Paragraphs>
  <ScaleCrop>false</ScaleCrop>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Director – Policy and Public Affairs</dc:title>
  <dc:subject/>
  <dc:creator>June Morse</dc:creator>
  <cp:keywords/>
  <cp:lastModifiedBy>Keisha Francis</cp:lastModifiedBy>
  <cp:revision>4</cp:revision>
  <dcterms:created xsi:type="dcterms:W3CDTF">2025-09-08T17:04:00Z</dcterms:created>
  <dcterms:modified xsi:type="dcterms:W3CDTF">2025-09-19T10:59:00Z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for Microsoft 365</vt:lpwstr>
  </property>
  <property fmtid="{D5CDD505-2E9C-101B-9397-08002B2CF9AE}" pid="4" name="LastSaved">
    <vt:filetime>2024-01-23T00:00:00Z</vt:filetime>
  </property>
  <property fmtid="{D5CDD505-2E9C-101B-9397-08002B2CF9AE}" pid="5" name="Producer">
    <vt:lpwstr>Microsoft® Word for Microsoft 365</vt:lpwstr>
  </property>
  <property fmtid="{D5CDD505-2E9C-101B-9397-08002B2CF9AE}" pid="6" name="ContentTypeId">
    <vt:lpwstr>0x010100E6A944770B0EF1488736AA0509374890</vt:lpwstr>
  </property>
  <property fmtid="{D5CDD505-2E9C-101B-9397-08002B2CF9AE}" pid="7" name="MediaServiceImageTags">
    <vt:lpwstr/>
  </property>
</Properties>
</file>