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E12E9" w:rsidRPr="00432DD1" w:rsidRDefault="004E12E9">
      <w:pPr>
        <w:pStyle w:val="Heading1"/>
        <w:jc w:val="both"/>
        <w:rPr>
          <w:rFonts w:eastAsia="Arial Unicode MS"/>
          <w:sz w:val="22"/>
          <w:szCs w:val="22"/>
        </w:rPr>
      </w:pPr>
    </w:p>
    <w:p w14:paraId="0A37501D" w14:textId="77777777" w:rsidR="004E12E9" w:rsidRPr="00432DD1" w:rsidRDefault="004E12E9">
      <w:pPr>
        <w:pStyle w:val="Heading1"/>
        <w:jc w:val="both"/>
        <w:rPr>
          <w:rFonts w:eastAsia="Arial Unicode MS"/>
          <w:sz w:val="22"/>
          <w:szCs w:val="22"/>
        </w:rPr>
      </w:pPr>
    </w:p>
    <w:p w14:paraId="5DAB6C7B" w14:textId="77777777" w:rsidR="001619CF" w:rsidRDefault="001619CF">
      <w:pPr>
        <w:pStyle w:val="Heading1"/>
        <w:jc w:val="both"/>
        <w:rPr>
          <w:sz w:val="22"/>
          <w:szCs w:val="22"/>
        </w:rPr>
      </w:pPr>
    </w:p>
    <w:p w14:paraId="2CF17EC9" w14:textId="77777777" w:rsidR="004E12E9" w:rsidRPr="00432DD1" w:rsidRDefault="004E12E9">
      <w:pPr>
        <w:pStyle w:val="Heading1"/>
        <w:jc w:val="both"/>
        <w:rPr>
          <w:rFonts w:eastAsia="Arial Unicode MS"/>
          <w:sz w:val="22"/>
          <w:szCs w:val="22"/>
        </w:rPr>
      </w:pPr>
      <w:r w:rsidRPr="00432DD1">
        <w:rPr>
          <w:sz w:val="22"/>
          <w:szCs w:val="22"/>
        </w:rPr>
        <w:t>JOB DESCRIPTION</w:t>
      </w:r>
      <w:r w:rsidR="009B4A1D">
        <w:rPr>
          <w:sz w:val="22"/>
          <w:szCs w:val="22"/>
        </w:rPr>
        <w:t xml:space="preserve"> version </w:t>
      </w:r>
      <w:r w:rsidR="0048340F">
        <w:rPr>
          <w:sz w:val="22"/>
          <w:szCs w:val="22"/>
        </w:rPr>
        <w:t>3</w:t>
      </w:r>
      <w:r w:rsidR="009B4A1D">
        <w:rPr>
          <w:sz w:val="22"/>
          <w:szCs w:val="22"/>
        </w:rPr>
        <w:t xml:space="preserve"> – full time</w:t>
      </w:r>
      <w:r w:rsidR="004F7E0D">
        <w:rPr>
          <w:sz w:val="22"/>
          <w:szCs w:val="22"/>
        </w:rPr>
        <w:t xml:space="preserve">/ </w:t>
      </w:r>
      <w:r w:rsidR="004F7E0D" w:rsidRPr="00300D0A">
        <w:rPr>
          <w:sz w:val="22"/>
          <w:szCs w:val="22"/>
        </w:rPr>
        <w:t>part time</w:t>
      </w:r>
    </w:p>
    <w:p w14:paraId="02EB378F" w14:textId="77777777" w:rsidR="004E12E9" w:rsidRPr="00432DD1" w:rsidRDefault="004E12E9">
      <w:pPr>
        <w:jc w:val="both"/>
        <w:rPr>
          <w:sz w:val="22"/>
          <w:szCs w:val="22"/>
          <w:lang w:val="en-US"/>
        </w:rPr>
      </w:pPr>
    </w:p>
    <w:p w14:paraId="6FCF57EE" w14:textId="293B76E3" w:rsidR="004E12E9" w:rsidRPr="00432DD1" w:rsidRDefault="004E12E9" w:rsidP="121E3C04">
      <w:pPr>
        <w:spacing w:after="120"/>
        <w:ind w:left="2268" w:hanging="2268"/>
        <w:jc w:val="both"/>
        <w:rPr>
          <w:b/>
          <w:bCs/>
          <w:sz w:val="22"/>
          <w:szCs w:val="22"/>
        </w:rPr>
      </w:pPr>
      <w:r w:rsidRPr="121E3C04">
        <w:rPr>
          <w:b/>
          <w:bCs/>
          <w:sz w:val="22"/>
          <w:szCs w:val="22"/>
        </w:rPr>
        <w:t>Post title:</w:t>
      </w:r>
      <w:r>
        <w:tab/>
      </w:r>
      <w:r w:rsidR="001C6B64" w:rsidRPr="121E3C04">
        <w:rPr>
          <w:b/>
          <w:bCs/>
          <w:sz w:val="22"/>
          <w:szCs w:val="22"/>
        </w:rPr>
        <w:t xml:space="preserve">London Innovation and Improvement Alliance (LIIA) </w:t>
      </w:r>
      <w:r w:rsidR="009E6443" w:rsidRPr="121E3C04">
        <w:rPr>
          <w:b/>
          <w:bCs/>
          <w:sz w:val="22"/>
          <w:szCs w:val="22"/>
        </w:rPr>
        <w:t xml:space="preserve">Project </w:t>
      </w:r>
      <w:r w:rsidR="005750F7" w:rsidRPr="121E3C04">
        <w:rPr>
          <w:b/>
          <w:bCs/>
          <w:sz w:val="22"/>
          <w:szCs w:val="22"/>
        </w:rPr>
        <w:t xml:space="preserve">Support </w:t>
      </w:r>
      <w:r w:rsidR="009E6443" w:rsidRPr="121E3C04">
        <w:rPr>
          <w:b/>
          <w:bCs/>
          <w:sz w:val="22"/>
          <w:szCs w:val="22"/>
        </w:rPr>
        <w:t>Officer</w:t>
      </w:r>
      <w:r w:rsidR="00B011F1" w:rsidRPr="121E3C04">
        <w:rPr>
          <w:b/>
          <w:bCs/>
          <w:sz w:val="22"/>
          <w:szCs w:val="22"/>
        </w:rPr>
        <w:t xml:space="preserve"> </w:t>
      </w:r>
      <w:r w:rsidR="6B57E68A" w:rsidRPr="121E3C04">
        <w:rPr>
          <w:b/>
          <w:bCs/>
          <w:sz w:val="22"/>
          <w:szCs w:val="22"/>
        </w:rPr>
        <w:t>Care to Career</w:t>
      </w:r>
      <w:r w:rsidR="00952BEC" w:rsidRPr="121E3C04">
        <w:rPr>
          <w:b/>
          <w:bCs/>
          <w:sz w:val="22"/>
          <w:szCs w:val="22"/>
        </w:rPr>
        <w:t>/</w:t>
      </w:r>
      <w:r w:rsidR="00BA15B0" w:rsidRPr="121E3C04">
        <w:rPr>
          <w:b/>
          <w:bCs/>
          <w:sz w:val="22"/>
          <w:szCs w:val="22"/>
        </w:rPr>
        <w:t xml:space="preserve">LIIA </w:t>
      </w:r>
      <w:r w:rsidR="00952BEC" w:rsidRPr="121E3C04">
        <w:rPr>
          <w:b/>
          <w:bCs/>
          <w:sz w:val="22"/>
          <w:szCs w:val="22"/>
        </w:rPr>
        <w:t>General</w:t>
      </w:r>
    </w:p>
    <w:p w14:paraId="53708B14" w14:textId="77777777" w:rsidR="004E12E9" w:rsidRPr="00432DD1" w:rsidRDefault="001D60B5">
      <w:pPr>
        <w:spacing w:after="120"/>
        <w:ind w:left="2268" w:hanging="2268"/>
        <w:jc w:val="both"/>
        <w:rPr>
          <w:bCs/>
          <w:sz w:val="22"/>
          <w:szCs w:val="22"/>
        </w:rPr>
      </w:pPr>
      <w:r>
        <w:rPr>
          <w:bCs/>
          <w:sz w:val="22"/>
          <w:szCs w:val="22"/>
        </w:rPr>
        <w:t>Band</w:t>
      </w:r>
      <w:r w:rsidR="004E12E9" w:rsidRPr="00432DD1">
        <w:rPr>
          <w:bCs/>
          <w:sz w:val="22"/>
          <w:szCs w:val="22"/>
        </w:rPr>
        <w:t>:</w:t>
      </w:r>
      <w:r w:rsidR="004E12E9" w:rsidRPr="00432DD1">
        <w:rPr>
          <w:bCs/>
          <w:sz w:val="22"/>
          <w:szCs w:val="22"/>
        </w:rPr>
        <w:tab/>
      </w:r>
      <w:r w:rsidR="0000610C">
        <w:rPr>
          <w:bCs/>
          <w:sz w:val="22"/>
          <w:szCs w:val="22"/>
        </w:rPr>
        <w:t>B</w:t>
      </w:r>
      <w:r w:rsidR="00D56EA3">
        <w:rPr>
          <w:bCs/>
          <w:sz w:val="22"/>
          <w:szCs w:val="22"/>
        </w:rPr>
        <w:t xml:space="preserve"> </w:t>
      </w:r>
    </w:p>
    <w:p w14:paraId="61AFEBC9" w14:textId="77777777" w:rsidR="001C6B64" w:rsidRPr="00A8712C" w:rsidRDefault="004E12E9" w:rsidP="001C6B64">
      <w:pPr>
        <w:rPr>
          <w:bCs/>
          <w:sz w:val="22"/>
          <w:szCs w:val="22"/>
        </w:rPr>
      </w:pPr>
      <w:r w:rsidRPr="001C6B64">
        <w:rPr>
          <w:bCs/>
          <w:sz w:val="22"/>
          <w:szCs w:val="22"/>
        </w:rPr>
        <w:t>Responsible to:</w:t>
      </w:r>
      <w:r w:rsidRPr="001C6B64">
        <w:rPr>
          <w:bCs/>
          <w:sz w:val="22"/>
          <w:szCs w:val="22"/>
        </w:rPr>
        <w:tab/>
      </w:r>
      <w:r w:rsidR="00BC59A4">
        <w:rPr>
          <w:bCs/>
          <w:sz w:val="22"/>
          <w:szCs w:val="22"/>
        </w:rPr>
        <w:t xml:space="preserve">  </w:t>
      </w:r>
      <w:r w:rsidR="001C6B64" w:rsidRPr="001C6B64">
        <w:rPr>
          <w:bCs/>
          <w:sz w:val="22"/>
          <w:szCs w:val="22"/>
        </w:rPr>
        <w:t>LIIA/</w:t>
      </w:r>
      <w:r w:rsidR="00D603DE">
        <w:rPr>
          <w:bCs/>
          <w:sz w:val="22"/>
          <w:szCs w:val="22"/>
        </w:rPr>
        <w:t>Matthew Raleigh</w:t>
      </w:r>
      <w:r w:rsidR="001C6B64" w:rsidRPr="00A8712C">
        <w:rPr>
          <w:bCs/>
          <w:sz w:val="22"/>
          <w:szCs w:val="22"/>
        </w:rPr>
        <w:t xml:space="preserve"> </w:t>
      </w:r>
    </w:p>
    <w:p w14:paraId="6A05A809" w14:textId="77777777" w:rsidR="004E12E9" w:rsidRPr="00432DD1" w:rsidRDefault="004E12E9" w:rsidP="00B24F5C">
      <w:pPr>
        <w:spacing w:after="120"/>
        <w:ind w:left="2268" w:hanging="2268"/>
        <w:rPr>
          <w:bCs/>
          <w:sz w:val="22"/>
          <w:szCs w:val="22"/>
          <w:lang w:val="en-US"/>
        </w:rPr>
      </w:pPr>
    </w:p>
    <w:p w14:paraId="3127A184" w14:textId="2746FF9E" w:rsidR="004E12E9" w:rsidRDefault="004E12E9" w:rsidP="00FC4C3C">
      <w:pPr>
        <w:ind w:left="2268" w:hanging="2268"/>
        <w:rPr>
          <w:sz w:val="22"/>
          <w:szCs w:val="22"/>
        </w:rPr>
      </w:pPr>
      <w:r w:rsidRPr="67250039">
        <w:rPr>
          <w:sz w:val="22"/>
          <w:szCs w:val="22"/>
        </w:rPr>
        <w:t>Key contacts:</w:t>
      </w:r>
      <w:r>
        <w:tab/>
      </w:r>
      <w:r w:rsidR="001C6B64" w:rsidRPr="67250039">
        <w:rPr>
          <w:sz w:val="22"/>
          <w:szCs w:val="22"/>
        </w:rPr>
        <w:t>LIIA Staff; the Association of London Directors of Children’s Services</w:t>
      </w:r>
      <w:r w:rsidR="00AD073D" w:rsidRPr="67250039">
        <w:rPr>
          <w:sz w:val="22"/>
          <w:szCs w:val="22"/>
        </w:rPr>
        <w:t xml:space="preserve"> (ALDCS)</w:t>
      </w:r>
      <w:r w:rsidR="001C6B64" w:rsidRPr="67250039">
        <w:rPr>
          <w:sz w:val="22"/>
          <w:szCs w:val="22"/>
        </w:rPr>
        <w:t xml:space="preserve">; </w:t>
      </w:r>
      <w:r w:rsidR="00B24F5C" w:rsidRPr="67250039">
        <w:rPr>
          <w:sz w:val="22"/>
          <w:szCs w:val="22"/>
        </w:rPr>
        <w:t xml:space="preserve"> </w:t>
      </w:r>
      <w:r w:rsidRPr="67250039">
        <w:rPr>
          <w:sz w:val="22"/>
          <w:szCs w:val="22"/>
        </w:rPr>
        <w:t>London Councils</w:t>
      </w:r>
      <w:r w:rsidR="00A66319" w:rsidRPr="67250039">
        <w:rPr>
          <w:sz w:val="22"/>
          <w:szCs w:val="22"/>
        </w:rPr>
        <w:t xml:space="preserve"> staff</w:t>
      </w:r>
      <w:r w:rsidRPr="67250039">
        <w:rPr>
          <w:sz w:val="22"/>
          <w:szCs w:val="22"/>
        </w:rPr>
        <w:t>;</w:t>
      </w:r>
      <w:r w:rsidR="00BC226C" w:rsidRPr="67250039">
        <w:rPr>
          <w:color w:val="auto"/>
          <w:sz w:val="22"/>
          <w:szCs w:val="22"/>
          <w:lang w:eastAsia="en-GB"/>
        </w:rPr>
        <w:t xml:space="preserve"> </w:t>
      </w:r>
      <w:hyperlink r:id="rId10">
        <w:r w:rsidR="00D25BF0" w:rsidRPr="67250039">
          <w:rPr>
            <w:rStyle w:val="Hyperlink"/>
            <w:sz w:val="22"/>
            <w:szCs w:val="22"/>
            <w:lang w:eastAsia="en-GB"/>
          </w:rPr>
          <w:t>Youth Futures Foundation (YFF)</w:t>
        </w:r>
      </w:hyperlink>
      <w:r w:rsidR="004D351C" w:rsidRPr="67250039">
        <w:rPr>
          <w:color w:val="auto"/>
          <w:sz w:val="22"/>
          <w:szCs w:val="22"/>
          <w:lang w:eastAsia="en-GB"/>
        </w:rPr>
        <w:t>, R</w:t>
      </w:r>
      <w:r w:rsidR="00D25BF0" w:rsidRPr="67250039">
        <w:rPr>
          <w:color w:val="auto"/>
          <w:sz w:val="22"/>
          <w:szCs w:val="22"/>
          <w:lang w:eastAsia="en-GB"/>
        </w:rPr>
        <w:t xml:space="preserve">andomised </w:t>
      </w:r>
      <w:r w:rsidR="004D351C" w:rsidRPr="67250039">
        <w:rPr>
          <w:color w:val="auto"/>
          <w:sz w:val="22"/>
          <w:szCs w:val="22"/>
          <w:lang w:eastAsia="en-GB"/>
        </w:rPr>
        <w:t>C</w:t>
      </w:r>
      <w:r w:rsidR="00D25BF0" w:rsidRPr="67250039">
        <w:rPr>
          <w:color w:val="auto"/>
          <w:sz w:val="22"/>
          <w:szCs w:val="22"/>
          <w:lang w:eastAsia="en-GB"/>
        </w:rPr>
        <w:t xml:space="preserve">ontrol </w:t>
      </w:r>
      <w:r w:rsidR="004D351C" w:rsidRPr="67250039">
        <w:rPr>
          <w:color w:val="auto"/>
          <w:sz w:val="22"/>
          <w:szCs w:val="22"/>
          <w:lang w:eastAsia="en-GB"/>
        </w:rPr>
        <w:t>T</w:t>
      </w:r>
      <w:r w:rsidR="00D25BF0" w:rsidRPr="67250039">
        <w:rPr>
          <w:color w:val="auto"/>
          <w:sz w:val="22"/>
          <w:szCs w:val="22"/>
          <w:lang w:eastAsia="en-GB"/>
        </w:rPr>
        <w:t>rial</w:t>
      </w:r>
      <w:r w:rsidR="004D351C" w:rsidRPr="67250039">
        <w:rPr>
          <w:color w:val="auto"/>
          <w:sz w:val="22"/>
          <w:szCs w:val="22"/>
          <w:lang w:eastAsia="en-GB"/>
        </w:rPr>
        <w:t xml:space="preserve"> </w:t>
      </w:r>
      <w:r w:rsidR="00F307B3" w:rsidRPr="67250039">
        <w:rPr>
          <w:color w:val="auto"/>
          <w:sz w:val="22"/>
          <w:szCs w:val="22"/>
          <w:lang w:eastAsia="en-GB"/>
        </w:rPr>
        <w:t xml:space="preserve">(RCT) </w:t>
      </w:r>
      <w:r w:rsidR="004D351C" w:rsidRPr="67250039">
        <w:rPr>
          <w:color w:val="auto"/>
          <w:sz w:val="22"/>
          <w:szCs w:val="22"/>
          <w:lang w:eastAsia="en-GB"/>
        </w:rPr>
        <w:t xml:space="preserve">Evaluators, London LA contacts, </w:t>
      </w:r>
      <w:hyperlink r:id="rId11">
        <w:r w:rsidR="004D351C" w:rsidRPr="67250039">
          <w:rPr>
            <w:rStyle w:val="Hyperlink"/>
            <w:sz w:val="22"/>
            <w:szCs w:val="22"/>
            <w:lang w:eastAsia="en-GB"/>
          </w:rPr>
          <w:t>Drive Forward Foundation</w:t>
        </w:r>
      </w:hyperlink>
      <w:r w:rsidR="00D25BF0" w:rsidRPr="67250039">
        <w:rPr>
          <w:color w:val="auto"/>
          <w:sz w:val="22"/>
          <w:szCs w:val="22"/>
          <w:lang w:eastAsia="en-GB"/>
        </w:rPr>
        <w:t>,</w:t>
      </w:r>
      <w:r w:rsidR="004D351C" w:rsidRPr="67250039">
        <w:rPr>
          <w:color w:val="auto"/>
          <w:sz w:val="22"/>
          <w:szCs w:val="22"/>
          <w:lang w:eastAsia="en-GB"/>
        </w:rPr>
        <w:t xml:space="preserve"> </w:t>
      </w:r>
      <w:r w:rsidR="725BC8BD" w:rsidRPr="67250039">
        <w:rPr>
          <w:sz w:val="22"/>
          <w:szCs w:val="22"/>
        </w:rPr>
        <w:t>and any other relevant contacts as required.</w:t>
      </w:r>
    </w:p>
    <w:p w14:paraId="5A39BBE3" w14:textId="77777777" w:rsidR="00FC4C3C" w:rsidRPr="00432DD1" w:rsidRDefault="00FC4C3C" w:rsidP="00FC4C3C">
      <w:pPr>
        <w:ind w:left="2268" w:hanging="2268"/>
        <w:rPr>
          <w:sz w:val="22"/>
          <w:szCs w:val="22"/>
        </w:rPr>
      </w:pPr>
    </w:p>
    <w:p w14:paraId="5A3365E1" w14:textId="77777777" w:rsidR="004E12E9" w:rsidRDefault="004E12E9">
      <w:pPr>
        <w:spacing w:after="120"/>
        <w:ind w:left="2268" w:hanging="2268"/>
        <w:jc w:val="both"/>
        <w:rPr>
          <w:bCs/>
          <w:sz w:val="22"/>
          <w:szCs w:val="22"/>
        </w:rPr>
      </w:pPr>
      <w:r w:rsidRPr="00432DD1">
        <w:rPr>
          <w:bCs/>
          <w:sz w:val="22"/>
          <w:szCs w:val="22"/>
        </w:rPr>
        <w:t>Location:</w:t>
      </w:r>
      <w:r w:rsidRPr="00432DD1">
        <w:rPr>
          <w:bCs/>
          <w:sz w:val="22"/>
          <w:szCs w:val="22"/>
        </w:rPr>
        <w:tab/>
      </w:r>
      <w:r w:rsidR="004D351C" w:rsidRPr="004D351C">
        <w:rPr>
          <w:bCs/>
          <w:sz w:val="22"/>
          <w:szCs w:val="22"/>
        </w:rPr>
        <w:t>12 Arthur St, City of London, London EC4R 9AB</w:t>
      </w:r>
      <w:r w:rsidR="009D7622">
        <w:rPr>
          <w:bCs/>
          <w:sz w:val="22"/>
          <w:szCs w:val="22"/>
        </w:rPr>
        <w:t xml:space="preserve"> 0AL</w:t>
      </w:r>
      <w:r w:rsidR="003E27D1">
        <w:rPr>
          <w:bCs/>
          <w:sz w:val="22"/>
          <w:szCs w:val="22"/>
        </w:rPr>
        <w:t xml:space="preserve"> (NB: </w:t>
      </w:r>
      <w:r w:rsidR="00931E0F">
        <w:rPr>
          <w:bCs/>
          <w:sz w:val="22"/>
          <w:szCs w:val="22"/>
        </w:rPr>
        <w:t xml:space="preserve">some </w:t>
      </w:r>
      <w:r w:rsidR="003E27D1">
        <w:rPr>
          <w:bCs/>
          <w:sz w:val="22"/>
          <w:szCs w:val="22"/>
        </w:rPr>
        <w:t>remote working will be required by the post-holder)</w:t>
      </w:r>
      <w:r w:rsidR="00931E0F">
        <w:rPr>
          <w:bCs/>
          <w:sz w:val="22"/>
          <w:szCs w:val="22"/>
        </w:rPr>
        <w:t>.</w:t>
      </w:r>
      <w:r w:rsidR="00931E0F" w:rsidRPr="00931E0F">
        <w:rPr>
          <w:bCs/>
          <w:sz w:val="22"/>
          <w:szCs w:val="22"/>
        </w:rPr>
        <w:t xml:space="preserve"> </w:t>
      </w:r>
      <w:r w:rsidR="00931E0F">
        <w:rPr>
          <w:bCs/>
          <w:sz w:val="22"/>
          <w:szCs w:val="22"/>
        </w:rPr>
        <w:t>There will be some in-person requirement which will fluctuate in relation to the changing needs of the project.</w:t>
      </w:r>
    </w:p>
    <w:p w14:paraId="4AC0AAA9" w14:textId="4B24AD63" w:rsidR="009F6A89" w:rsidRPr="00432DD1" w:rsidRDefault="009E6588" w:rsidP="67250039">
      <w:pPr>
        <w:spacing w:after="120"/>
        <w:ind w:left="2268" w:hanging="2268"/>
        <w:jc w:val="both"/>
        <w:rPr>
          <w:sz w:val="22"/>
          <w:szCs w:val="22"/>
          <w:lang w:val="en-US"/>
        </w:rPr>
      </w:pPr>
      <w:r w:rsidRPr="67250039">
        <w:rPr>
          <w:sz w:val="22"/>
          <w:szCs w:val="22"/>
        </w:rPr>
        <w:t>Contract:</w:t>
      </w:r>
      <w:r>
        <w:tab/>
      </w:r>
      <w:r w:rsidRPr="67250039">
        <w:rPr>
          <w:sz w:val="22"/>
          <w:szCs w:val="22"/>
        </w:rPr>
        <w:t xml:space="preserve">Fixed term </w:t>
      </w:r>
      <w:r w:rsidR="00D56EA3" w:rsidRPr="67250039">
        <w:rPr>
          <w:sz w:val="22"/>
          <w:szCs w:val="22"/>
        </w:rPr>
        <w:t>(</w:t>
      </w:r>
      <w:r w:rsidR="004D351C" w:rsidRPr="67250039">
        <w:rPr>
          <w:sz w:val="22"/>
          <w:szCs w:val="22"/>
        </w:rPr>
        <w:t xml:space="preserve">12 </w:t>
      </w:r>
      <w:r w:rsidR="00D56EA3" w:rsidRPr="67250039">
        <w:rPr>
          <w:sz w:val="22"/>
          <w:szCs w:val="22"/>
        </w:rPr>
        <w:t>months)</w:t>
      </w:r>
      <w:r w:rsidR="009F6A89" w:rsidRPr="67250039">
        <w:rPr>
          <w:sz w:val="22"/>
          <w:szCs w:val="22"/>
        </w:rPr>
        <w:t xml:space="preserve"> </w:t>
      </w:r>
      <w:r w:rsidR="00AD6FD2" w:rsidRPr="67250039">
        <w:rPr>
          <w:sz w:val="22"/>
          <w:szCs w:val="22"/>
        </w:rPr>
        <w:t xml:space="preserve">– </w:t>
      </w:r>
      <w:r w:rsidR="002026E7" w:rsidRPr="67250039">
        <w:rPr>
          <w:sz w:val="22"/>
          <w:szCs w:val="22"/>
        </w:rPr>
        <w:t xml:space="preserve">This role </w:t>
      </w:r>
      <w:r w:rsidR="00204E89" w:rsidRPr="67250039">
        <w:rPr>
          <w:sz w:val="22"/>
          <w:szCs w:val="22"/>
        </w:rPr>
        <w:t>is</w:t>
      </w:r>
      <w:r w:rsidR="002026E7" w:rsidRPr="67250039">
        <w:rPr>
          <w:sz w:val="22"/>
          <w:szCs w:val="22"/>
        </w:rPr>
        <w:t xml:space="preserve"> a full</w:t>
      </w:r>
      <w:r w:rsidR="4D98809D" w:rsidRPr="67250039">
        <w:rPr>
          <w:sz w:val="22"/>
          <w:szCs w:val="22"/>
        </w:rPr>
        <w:t>-</w:t>
      </w:r>
      <w:r w:rsidR="002026E7" w:rsidRPr="67250039">
        <w:rPr>
          <w:sz w:val="22"/>
          <w:szCs w:val="22"/>
        </w:rPr>
        <w:t>time position</w:t>
      </w:r>
      <w:r w:rsidR="00204E89" w:rsidRPr="67250039">
        <w:rPr>
          <w:sz w:val="22"/>
          <w:szCs w:val="22"/>
        </w:rPr>
        <w:t xml:space="preserve">. However, part-time (0.6 FTE) applicants will be considered. </w:t>
      </w:r>
      <w:r w:rsidR="002026E7" w:rsidRPr="67250039">
        <w:rPr>
          <w:sz w:val="22"/>
          <w:szCs w:val="22"/>
        </w:rPr>
        <w:t>The 0.6 FTE working arrangements will be based on a 3 day working week.</w:t>
      </w:r>
    </w:p>
    <w:p w14:paraId="41C8F396" w14:textId="77777777" w:rsidR="004E12E9" w:rsidRPr="00432DD1" w:rsidRDefault="004E12E9">
      <w:pPr>
        <w:pStyle w:val="Heading2"/>
        <w:pBdr>
          <w:bottom w:val="single" w:sz="4" w:space="1" w:color="auto"/>
        </w:pBdr>
        <w:spacing w:after="120"/>
        <w:jc w:val="both"/>
        <w:rPr>
          <w:rFonts w:ascii="Arial" w:eastAsia="Arial Unicode MS" w:hAnsi="Arial"/>
          <w:sz w:val="22"/>
          <w:szCs w:val="22"/>
        </w:rPr>
      </w:pPr>
    </w:p>
    <w:p w14:paraId="72A3D3EC" w14:textId="77777777" w:rsidR="00FB0206" w:rsidRDefault="00FB0206">
      <w:pPr>
        <w:jc w:val="both"/>
        <w:rPr>
          <w:b/>
          <w:sz w:val="22"/>
          <w:szCs w:val="22"/>
        </w:rPr>
      </w:pPr>
    </w:p>
    <w:p w14:paraId="4FE52F02" w14:textId="77777777" w:rsidR="004E12E9" w:rsidRPr="00432DD1" w:rsidRDefault="004E12E9">
      <w:pPr>
        <w:jc w:val="both"/>
        <w:rPr>
          <w:b/>
          <w:sz w:val="22"/>
          <w:szCs w:val="22"/>
        </w:rPr>
      </w:pPr>
      <w:r w:rsidRPr="00432DD1">
        <w:rPr>
          <w:b/>
          <w:sz w:val="22"/>
          <w:szCs w:val="22"/>
        </w:rPr>
        <w:t>Main purpose of job</w:t>
      </w:r>
    </w:p>
    <w:p w14:paraId="0D0B940D" w14:textId="77777777" w:rsidR="004E12E9" w:rsidRPr="00432DD1" w:rsidRDefault="004E12E9">
      <w:pPr>
        <w:jc w:val="both"/>
        <w:rPr>
          <w:b/>
          <w:sz w:val="22"/>
          <w:szCs w:val="22"/>
        </w:rPr>
      </w:pPr>
    </w:p>
    <w:p w14:paraId="4688E47C" w14:textId="077DF3E5" w:rsidR="00E36820" w:rsidRDefault="001C6B64" w:rsidP="5B8CAB2C">
      <w:pPr>
        <w:rPr>
          <w:sz w:val="22"/>
          <w:szCs w:val="22"/>
        </w:rPr>
      </w:pPr>
      <w:r w:rsidRPr="67250039">
        <w:rPr>
          <w:sz w:val="22"/>
          <w:szCs w:val="22"/>
        </w:rPr>
        <w:t xml:space="preserve">LIIA </w:t>
      </w:r>
      <w:r w:rsidR="0099351E" w:rsidRPr="67250039">
        <w:rPr>
          <w:sz w:val="22"/>
          <w:szCs w:val="22"/>
        </w:rPr>
        <w:t xml:space="preserve">has a varied and exciting programme of work, delivering research, joint projects and policy advocacy to support </w:t>
      </w:r>
      <w:r w:rsidR="328E704D" w:rsidRPr="67250039">
        <w:rPr>
          <w:sz w:val="22"/>
          <w:szCs w:val="22"/>
        </w:rPr>
        <w:t>the work of London Local Authority children’s services.  Through doing this, LIIA</w:t>
      </w:r>
      <w:r w:rsidR="0343DD63" w:rsidRPr="67250039">
        <w:rPr>
          <w:sz w:val="22"/>
          <w:szCs w:val="22"/>
        </w:rPr>
        <w:t xml:space="preserve"> makes</w:t>
      </w:r>
      <w:r w:rsidR="476C3A1C" w:rsidRPr="67250039">
        <w:rPr>
          <w:sz w:val="22"/>
          <w:szCs w:val="22"/>
        </w:rPr>
        <w:t xml:space="preserve"> a positive difference to London’s children and families.</w:t>
      </w:r>
      <w:r w:rsidR="0099351E" w:rsidRPr="67250039">
        <w:rPr>
          <w:sz w:val="22"/>
          <w:szCs w:val="22"/>
        </w:rPr>
        <w:t xml:space="preserve"> </w:t>
      </w:r>
      <w:r w:rsidR="005750F7" w:rsidRPr="67250039">
        <w:rPr>
          <w:sz w:val="22"/>
          <w:szCs w:val="22"/>
        </w:rPr>
        <w:t xml:space="preserve">The Policy and Project Support Officer will </w:t>
      </w:r>
      <w:r w:rsidR="0099351E" w:rsidRPr="67250039">
        <w:rPr>
          <w:sz w:val="22"/>
          <w:szCs w:val="22"/>
        </w:rPr>
        <w:t xml:space="preserve">support this </w:t>
      </w:r>
      <w:r w:rsidR="00D56EA3" w:rsidRPr="67250039">
        <w:rPr>
          <w:sz w:val="22"/>
          <w:szCs w:val="22"/>
        </w:rPr>
        <w:t>work</w:t>
      </w:r>
      <w:r w:rsidR="069A46A3" w:rsidRPr="67250039">
        <w:rPr>
          <w:sz w:val="22"/>
          <w:szCs w:val="22"/>
        </w:rPr>
        <w:t>.</w:t>
      </w:r>
    </w:p>
    <w:p w14:paraId="4F53C433" w14:textId="1DE1DB3F" w:rsidR="5B8CAB2C" w:rsidRDefault="5B8CAB2C" w:rsidP="5B8CAB2C">
      <w:pPr>
        <w:rPr>
          <w:sz w:val="22"/>
          <w:szCs w:val="22"/>
        </w:rPr>
      </w:pPr>
    </w:p>
    <w:p w14:paraId="0C64F9C4" w14:textId="5ABD1C87" w:rsidR="0079464B" w:rsidRDefault="069A46A3" w:rsidP="46565B68">
      <w:pPr>
        <w:rPr>
          <w:sz w:val="22"/>
          <w:szCs w:val="22"/>
        </w:rPr>
      </w:pPr>
      <w:r w:rsidRPr="22CBB27F">
        <w:rPr>
          <w:sz w:val="22"/>
          <w:szCs w:val="22"/>
        </w:rPr>
        <w:t xml:space="preserve">This main purpose of this role is to support LIIA’s ‘care leaving’ workstream, and specifically to </w:t>
      </w:r>
      <w:r w:rsidR="6061E9D4" w:rsidRPr="22CBB27F">
        <w:rPr>
          <w:sz w:val="22"/>
          <w:szCs w:val="22"/>
        </w:rPr>
        <w:t>support a Randomised Control Trial</w:t>
      </w:r>
      <w:r w:rsidR="33496C38" w:rsidRPr="22CBB27F">
        <w:rPr>
          <w:sz w:val="22"/>
          <w:szCs w:val="22"/>
        </w:rPr>
        <w:t xml:space="preserve"> (RCT) </w:t>
      </w:r>
      <w:r w:rsidR="6061E9D4" w:rsidRPr="22CBB27F">
        <w:rPr>
          <w:sz w:val="22"/>
          <w:szCs w:val="22"/>
        </w:rPr>
        <w:t xml:space="preserve">being run by Youth Futures Foundation to establish ‘what works’ in terms of </w:t>
      </w:r>
      <w:r w:rsidR="1D662DF7" w:rsidRPr="22CBB27F">
        <w:rPr>
          <w:sz w:val="22"/>
          <w:szCs w:val="22"/>
        </w:rPr>
        <w:t>supporting</w:t>
      </w:r>
      <w:r w:rsidR="6061E9D4" w:rsidRPr="22CBB27F">
        <w:rPr>
          <w:sz w:val="22"/>
          <w:szCs w:val="22"/>
        </w:rPr>
        <w:t xml:space="preserve"> </w:t>
      </w:r>
      <w:r w:rsidR="5F61F9CE" w:rsidRPr="22CBB27F">
        <w:rPr>
          <w:sz w:val="22"/>
          <w:szCs w:val="22"/>
        </w:rPr>
        <w:t xml:space="preserve">young people leaving </w:t>
      </w:r>
      <w:r w:rsidR="7C35204B" w:rsidRPr="22CBB27F">
        <w:rPr>
          <w:sz w:val="22"/>
          <w:szCs w:val="22"/>
        </w:rPr>
        <w:t>l</w:t>
      </w:r>
      <w:r w:rsidR="5F61F9CE" w:rsidRPr="22CBB27F">
        <w:rPr>
          <w:sz w:val="22"/>
          <w:szCs w:val="22"/>
        </w:rPr>
        <w:t xml:space="preserve">ocal </w:t>
      </w:r>
      <w:r w:rsidR="06F41B4E" w:rsidRPr="22CBB27F">
        <w:rPr>
          <w:sz w:val="22"/>
          <w:szCs w:val="22"/>
        </w:rPr>
        <w:t>a</w:t>
      </w:r>
      <w:r w:rsidR="5F61F9CE" w:rsidRPr="22CBB27F">
        <w:rPr>
          <w:sz w:val="22"/>
          <w:szCs w:val="22"/>
        </w:rPr>
        <w:t>uthority care</w:t>
      </w:r>
      <w:r w:rsidR="7E07B12A" w:rsidRPr="22CBB27F">
        <w:rPr>
          <w:sz w:val="22"/>
          <w:szCs w:val="22"/>
        </w:rPr>
        <w:t xml:space="preserve"> into education, training and employment.  </w:t>
      </w:r>
      <w:r w:rsidR="4208E4F2" w:rsidRPr="22CBB27F">
        <w:rPr>
          <w:sz w:val="22"/>
          <w:szCs w:val="22"/>
        </w:rPr>
        <w:t xml:space="preserve"> The</w:t>
      </w:r>
      <w:r w:rsidR="5CC17989" w:rsidRPr="22CBB27F">
        <w:rPr>
          <w:sz w:val="22"/>
          <w:szCs w:val="22"/>
        </w:rPr>
        <w:t xml:space="preserve"> RCT will evaluate </w:t>
      </w:r>
      <w:r w:rsidR="548899B7" w:rsidRPr="22CBB27F">
        <w:rPr>
          <w:sz w:val="22"/>
          <w:szCs w:val="22"/>
        </w:rPr>
        <w:t xml:space="preserve">the effectiveness of </w:t>
      </w:r>
      <w:r w:rsidR="5CC17989" w:rsidRPr="22CBB27F">
        <w:rPr>
          <w:sz w:val="22"/>
          <w:szCs w:val="22"/>
        </w:rPr>
        <w:t>Drive Forward’s Care to Career programme.  LIIA</w:t>
      </w:r>
      <w:r w:rsidR="5629D112" w:rsidRPr="22CBB27F">
        <w:rPr>
          <w:sz w:val="22"/>
          <w:szCs w:val="22"/>
        </w:rPr>
        <w:t xml:space="preserve">, </w:t>
      </w:r>
      <w:r w:rsidR="6A5C4B1C" w:rsidRPr="22CBB27F">
        <w:rPr>
          <w:sz w:val="22"/>
          <w:szCs w:val="22"/>
        </w:rPr>
        <w:t xml:space="preserve">through </w:t>
      </w:r>
      <w:r w:rsidR="5629D112" w:rsidRPr="22CBB27F">
        <w:rPr>
          <w:sz w:val="22"/>
          <w:szCs w:val="22"/>
        </w:rPr>
        <w:t>this job role,</w:t>
      </w:r>
      <w:r w:rsidR="5CC17989" w:rsidRPr="22CBB27F">
        <w:rPr>
          <w:sz w:val="22"/>
          <w:szCs w:val="22"/>
        </w:rPr>
        <w:t xml:space="preserve"> will specifically help the </w:t>
      </w:r>
      <w:r w:rsidR="6D6CD85F" w:rsidRPr="22CBB27F">
        <w:rPr>
          <w:sz w:val="22"/>
          <w:szCs w:val="22"/>
        </w:rPr>
        <w:t>connection between YFF, Drive Forward and Local Authorities</w:t>
      </w:r>
      <w:r w:rsidR="6FD65676" w:rsidRPr="22CBB27F">
        <w:rPr>
          <w:sz w:val="22"/>
          <w:szCs w:val="22"/>
        </w:rPr>
        <w:t xml:space="preserve"> to make sure the RCT runs well</w:t>
      </w:r>
      <w:r w:rsidR="6D6CD85F" w:rsidRPr="22CBB27F">
        <w:rPr>
          <w:sz w:val="22"/>
          <w:szCs w:val="22"/>
        </w:rPr>
        <w:t xml:space="preserve">.    </w:t>
      </w:r>
      <w:r w:rsidR="4208E4F2" w:rsidRPr="22CBB27F">
        <w:rPr>
          <w:sz w:val="22"/>
          <w:szCs w:val="22"/>
        </w:rPr>
        <w:t xml:space="preserve"> </w:t>
      </w:r>
      <w:r w:rsidR="41CE4F2D" w:rsidRPr="22CBB27F">
        <w:rPr>
          <w:sz w:val="22"/>
          <w:szCs w:val="22"/>
        </w:rPr>
        <w:t>T</w:t>
      </w:r>
      <w:r w:rsidR="2F6BAA9F" w:rsidRPr="22CBB27F">
        <w:rPr>
          <w:sz w:val="22"/>
          <w:szCs w:val="22"/>
        </w:rPr>
        <w:t xml:space="preserve">his will require </w:t>
      </w:r>
      <w:r w:rsidR="41CE4F2D" w:rsidRPr="22CBB27F">
        <w:rPr>
          <w:sz w:val="22"/>
          <w:szCs w:val="22"/>
        </w:rPr>
        <w:t>high quality communication with local authority colleagues and other stakeholders, project management, organisation and administration of meetings and workshops, and provision of administrative and support services</w:t>
      </w:r>
      <w:r w:rsidR="59D71F03" w:rsidRPr="22CBB27F">
        <w:rPr>
          <w:sz w:val="22"/>
          <w:szCs w:val="22"/>
        </w:rPr>
        <w:t>.</w:t>
      </w:r>
    </w:p>
    <w:p w14:paraId="6A7133D1" w14:textId="04B56177" w:rsidR="004E12E9" w:rsidRDefault="59D71F03" w:rsidP="67250039">
      <w:pPr>
        <w:rPr>
          <w:b/>
          <w:bCs/>
          <w:sz w:val="22"/>
          <w:szCs w:val="22"/>
        </w:rPr>
      </w:pPr>
      <w:r w:rsidRPr="67250039">
        <w:rPr>
          <w:sz w:val="22"/>
          <w:szCs w:val="22"/>
        </w:rPr>
        <w:t>Whilst the core function of the role is in relation to the RCT, the post holder will also be asked to apply th</w:t>
      </w:r>
      <w:r w:rsidR="37208B8E" w:rsidRPr="67250039">
        <w:rPr>
          <w:sz w:val="22"/>
          <w:szCs w:val="22"/>
        </w:rPr>
        <w:t>eir</w:t>
      </w:r>
      <w:r w:rsidRPr="67250039">
        <w:rPr>
          <w:sz w:val="22"/>
          <w:szCs w:val="22"/>
        </w:rPr>
        <w:t xml:space="preserve"> skills across other areas of LIIA activity as required.</w:t>
      </w:r>
    </w:p>
    <w:p w14:paraId="2852654D" w14:textId="55D81446" w:rsidR="004E12E9" w:rsidRDefault="004E12E9" w:rsidP="67250039">
      <w:pPr>
        <w:rPr>
          <w:b/>
          <w:bCs/>
          <w:sz w:val="22"/>
          <w:szCs w:val="22"/>
        </w:rPr>
      </w:pPr>
      <w:r w:rsidRPr="67250039">
        <w:rPr>
          <w:b/>
          <w:bCs/>
          <w:sz w:val="22"/>
          <w:szCs w:val="22"/>
        </w:rPr>
        <w:t xml:space="preserve">Key activities </w:t>
      </w:r>
    </w:p>
    <w:p w14:paraId="44EAFD9C" w14:textId="77777777" w:rsidR="00890AC0" w:rsidRDefault="00890AC0" w:rsidP="00E12DC5">
      <w:pPr>
        <w:rPr>
          <w:b/>
          <w:sz w:val="22"/>
          <w:szCs w:val="22"/>
        </w:rPr>
      </w:pPr>
    </w:p>
    <w:p w14:paraId="4202B9E0" w14:textId="77777777" w:rsidR="00B011F1" w:rsidRDefault="00B011F1" w:rsidP="00395B6C">
      <w:pPr>
        <w:numPr>
          <w:ilvl w:val="0"/>
          <w:numId w:val="16"/>
        </w:numPr>
        <w:rPr>
          <w:sz w:val="22"/>
          <w:szCs w:val="22"/>
        </w:rPr>
      </w:pPr>
      <w:r>
        <w:rPr>
          <w:sz w:val="22"/>
          <w:szCs w:val="22"/>
        </w:rPr>
        <w:t>Support implementation of the London</w:t>
      </w:r>
      <w:r w:rsidR="00E54ED7">
        <w:rPr>
          <w:sz w:val="22"/>
          <w:szCs w:val="22"/>
        </w:rPr>
        <w:t xml:space="preserve"> Drive Forward Foundation Randomised Control Trial </w:t>
      </w:r>
      <w:r>
        <w:rPr>
          <w:sz w:val="22"/>
          <w:szCs w:val="22"/>
        </w:rPr>
        <w:t xml:space="preserve"> </w:t>
      </w:r>
      <w:r w:rsidR="00F90623">
        <w:rPr>
          <w:sz w:val="22"/>
          <w:szCs w:val="22"/>
        </w:rPr>
        <w:t>and the wider LIIA portfolio</w:t>
      </w:r>
      <w:r>
        <w:rPr>
          <w:sz w:val="22"/>
          <w:szCs w:val="22"/>
        </w:rPr>
        <w:t>, working with programme leads and local authority partners.</w:t>
      </w:r>
    </w:p>
    <w:p w14:paraId="3377BF4A" w14:textId="77777777" w:rsidR="00B011F1" w:rsidRDefault="00B011F1" w:rsidP="00395B6C">
      <w:pPr>
        <w:numPr>
          <w:ilvl w:val="0"/>
          <w:numId w:val="16"/>
        </w:numPr>
        <w:rPr>
          <w:sz w:val="22"/>
          <w:szCs w:val="22"/>
        </w:rPr>
      </w:pPr>
      <w:r>
        <w:rPr>
          <w:sz w:val="22"/>
          <w:szCs w:val="22"/>
        </w:rPr>
        <w:t xml:space="preserve">Compile progress reports to inform progress review by the </w:t>
      </w:r>
      <w:r w:rsidR="00E54ED7">
        <w:rPr>
          <w:sz w:val="22"/>
          <w:szCs w:val="22"/>
        </w:rPr>
        <w:t>Drive Forward Foundation RCT stakeholders and partners</w:t>
      </w:r>
      <w:r w:rsidR="00EF2DFF">
        <w:rPr>
          <w:sz w:val="22"/>
          <w:szCs w:val="22"/>
        </w:rPr>
        <w:t xml:space="preserve"> and LIIA Strategic Lead</w:t>
      </w:r>
      <w:r w:rsidR="00BC59A4">
        <w:rPr>
          <w:sz w:val="22"/>
          <w:szCs w:val="22"/>
        </w:rPr>
        <w:t xml:space="preserve">, </w:t>
      </w:r>
      <w:r w:rsidR="00EF2DFF">
        <w:rPr>
          <w:sz w:val="22"/>
          <w:szCs w:val="22"/>
        </w:rPr>
        <w:t>governance</w:t>
      </w:r>
      <w:r w:rsidR="00952BEC">
        <w:rPr>
          <w:sz w:val="22"/>
          <w:szCs w:val="22"/>
        </w:rPr>
        <w:t xml:space="preserve"> boards and networks,</w:t>
      </w:r>
      <w:r>
        <w:rPr>
          <w:sz w:val="22"/>
          <w:szCs w:val="22"/>
        </w:rPr>
        <w:t xml:space="preserve"> and</w:t>
      </w:r>
      <w:r w:rsidR="00952BEC">
        <w:rPr>
          <w:sz w:val="22"/>
          <w:szCs w:val="22"/>
        </w:rPr>
        <w:t xml:space="preserve"> </w:t>
      </w:r>
      <w:r>
        <w:rPr>
          <w:sz w:val="22"/>
          <w:szCs w:val="22"/>
        </w:rPr>
        <w:t>ALDCS.</w:t>
      </w:r>
    </w:p>
    <w:p w14:paraId="1EAF70F8" w14:textId="05D1D88A" w:rsidR="00395B6C" w:rsidRDefault="53CBAD83" w:rsidP="00395B6C">
      <w:pPr>
        <w:numPr>
          <w:ilvl w:val="0"/>
          <w:numId w:val="16"/>
        </w:numPr>
        <w:rPr>
          <w:sz w:val="22"/>
          <w:szCs w:val="22"/>
        </w:rPr>
      </w:pPr>
      <w:r w:rsidRPr="32C60FFB">
        <w:rPr>
          <w:sz w:val="22"/>
          <w:szCs w:val="22"/>
        </w:rPr>
        <w:lastRenderedPageBreak/>
        <w:t>Support the coordination of</w:t>
      </w:r>
      <w:r w:rsidR="00395B6C" w:rsidRPr="32C60FFB">
        <w:rPr>
          <w:sz w:val="22"/>
          <w:szCs w:val="22"/>
        </w:rPr>
        <w:t xml:space="preserve"> </w:t>
      </w:r>
      <w:r w:rsidR="4DB8E0C9" w:rsidRPr="32C60FFB">
        <w:rPr>
          <w:sz w:val="22"/>
          <w:szCs w:val="22"/>
        </w:rPr>
        <w:t xml:space="preserve">the </w:t>
      </w:r>
      <w:r w:rsidR="3EB91E54" w:rsidRPr="32C60FFB">
        <w:rPr>
          <w:sz w:val="22"/>
          <w:szCs w:val="22"/>
        </w:rPr>
        <w:t xml:space="preserve">RCT-related </w:t>
      </w:r>
      <w:r w:rsidR="4DB8E0C9" w:rsidRPr="32C60FFB">
        <w:rPr>
          <w:sz w:val="22"/>
          <w:szCs w:val="22"/>
        </w:rPr>
        <w:t xml:space="preserve">relationships between the participating local authorities, Youth Futures Fund and </w:t>
      </w:r>
      <w:r w:rsidR="00E54ED7" w:rsidRPr="32C60FFB">
        <w:rPr>
          <w:sz w:val="22"/>
          <w:szCs w:val="22"/>
        </w:rPr>
        <w:t>Drive Forward Foundation</w:t>
      </w:r>
      <w:r w:rsidR="34119630" w:rsidRPr="32C60FFB">
        <w:rPr>
          <w:sz w:val="22"/>
          <w:szCs w:val="22"/>
        </w:rPr>
        <w:t>. In addition, support</w:t>
      </w:r>
      <w:r w:rsidR="00E54ED7" w:rsidRPr="32C60FFB">
        <w:rPr>
          <w:sz w:val="22"/>
          <w:szCs w:val="22"/>
        </w:rPr>
        <w:t xml:space="preserve"> </w:t>
      </w:r>
      <w:r w:rsidR="001C6B64" w:rsidRPr="32C60FFB">
        <w:rPr>
          <w:sz w:val="22"/>
          <w:szCs w:val="22"/>
        </w:rPr>
        <w:t xml:space="preserve">LIIA </w:t>
      </w:r>
      <w:r w:rsidR="002A48AF" w:rsidRPr="32C60FFB">
        <w:rPr>
          <w:sz w:val="22"/>
          <w:szCs w:val="22"/>
        </w:rPr>
        <w:t xml:space="preserve">internal and external </w:t>
      </w:r>
      <w:r w:rsidR="00395B6C" w:rsidRPr="32C60FFB">
        <w:rPr>
          <w:sz w:val="22"/>
          <w:szCs w:val="22"/>
        </w:rPr>
        <w:t xml:space="preserve">meetings and workshops, </w:t>
      </w:r>
      <w:r w:rsidR="00550E4A" w:rsidRPr="32C60FFB">
        <w:rPr>
          <w:sz w:val="22"/>
          <w:szCs w:val="22"/>
        </w:rPr>
        <w:t xml:space="preserve">including the ALDCS </w:t>
      </w:r>
      <w:r w:rsidR="00952BEC" w:rsidRPr="32C60FFB">
        <w:rPr>
          <w:sz w:val="22"/>
          <w:szCs w:val="22"/>
        </w:rPr>
        <w:t>work groups,</w:t>
      </w:r>
      <w:r w:rsidR="00550E4A" w:rsidRPr="32C60FFB">
        <w:rPr>
          <w:sz w:val="22"/>
          <w:szCs w:val="22"/>
        </w:rPr>
        <w:t xml:space="preserve"> and</w:t>
      </w:r>
      <w:r w:rsidR="00952BEC" w:rsidRPr="32C60FFB">
        <w:rPr>
          <w:sz w:val="22"/>
          <w:szCs w:val="22"/>
        </w:rPr>
        <w:t xml:space="preserve"> governance boards and networks</w:t>
      </w:r>
      <w:r w:rsidR="00550E4A" w:rsidRPr="32C60FFB">
        <w:rPr>
          <w:sz w:val="22"/>
          <w:szCs w:val="22"/>
        </w:rPr>
        <w:t xml:space="preserve">, </w:t>
      </w:r>
      <w:r w:rsidR="00395B6C" w:rsidRPr="32C60FFB">
        <w:rPr>
          <w:sz w:val="22"/>
          <w:szCs w:val="22"/>
        </w:rPr>
        <w:t xml:space="preserve">ensuring agenda items are identified, </w:t>
      </w:r>
      <w:r w:rsidR="002A48AF" w:rsidRPr="32C60FFB">
        <w:rPr>
          <w:sz w:val="22"/>
          <w:szCs w:val="22"/>
        </w:rPr>
        <w:t xml:space="preserve">speakers are </w:t>
      </w:r>
      <w:r w:rsidR="00BC59A4" w:rsidRPr="32C60FFB">
        <w:rPr>
          <w:sz w:val="22"/>
          <w:szCs w:val="22"/>
        </w:rPr>
        <w:t>contacted</w:t>
      </w:r>
      <w:r w:rsidR="002A48AF" w:rsidRPr="32C60FFB">
        <w:rPr>
          <w:sz w:val="22"/>
          <w:szCs w:val="22"/>
        </w:rPr>
        <w:t xml:space="preserve"> and briefed, </w:t>
      </w:r>
      <w:r w:rsidR="00395B6C" w:rsidRPr="32C60FFB">
        <w:rPr>
          <w:sz w:val="22"/>
          <w:szCs w:val="22"/>
        </w:rPr>
        <w:t>reports</w:t>
      </w:r>
      <w:r w:rsidR="00D56EA3" w:rsidRPr="32C60FFB">
        <w:rPr>
          <w:sz w:val="22"/>
          <w:szCs w:val="22"/>
        </w:rPr>
        <w:t xml:space="preserve"> and presentations</w:t>
      </w:r>
      <w:r w:rsidR="00395B6C" w:rsidRPr="32C60FFB">
        <w:rPr>
          <w:sz w:val="22"/>
          <w:szCs w:val="22"/>
        </w:rPr>
        <w:t xml:space="preserve"> are received as per schedule for review and despatch, minutes </w:t>
      </w:r>
      <w:r w:rsidR="002A48AF" w:rsidRPr="32C60FFB">
        <w:rPr>
          <w:sz w:val="22"/>
          <w:szCs w:val="22"/>
        </w:rPr>
        <w:t xml:space="preserve">are </w:t>
      </w:r>
      <w:r w:rsidR="00395B6C" w:rsidRPr="32C60FFB">
        <w:rPr>
          <w:sz w:val="22"/>
          <w:szCs w:val="22"/>
        </w:rPr>
        <w:t>produced and circulated, decisions/actions are implemented.</w:t>
      </w:r>
    </w:p>
    <w:p w14:paraId="3C3B8505" w14:textId="54620B93" w:rsidR="00E54ED7" w:rsidRPr="00550E4A" w:rsidRDefault="00E54ED7" w:rsidP="00E54ED7">
      <w:pPr>
        <w:numPr>
          <w:ilvl w:val="0"/>
          <w:numId w:val="16"/>
        </w:numPr>
        <w:rPr>
          <w:sz w:val="22"/>
          <w:szCs w:val="22"/>
        </w:rPr>
      </w:pPr>
      <w:r w:rsidRPr="32C60FFB">
        <w:rPr>
          <w:sz w:val="22"/>
          <w:szCs w:val="22"/>
        </w:rPr>
        <w:t>Support LIIA’s policy advocacy work through desk-based research and surveys and preparation of notes and briefings to inform policy and programme development pan-London across Drive Forward RCT and the LIIA portfolio, interpreting and disseminating basic statistical information, as directed.</w:t>
      </w:r>
    </w:p>
    <w:p w14:paraId="5297EDA9" w14:textId="77777777" w:rsidR="00395B6C" w:rsidRDefault="002A48AF" w:rsidP="00395B6C">
      <w:pPr>
        <w:numPr>
          <w:ilvl w:val="0"/>
          <w:numId w:val="16"/>
        </w:numPr>
        <w:rPr>
          <w:sz w:val="22"/>
          <w:szCs w:val="22"/>
        </w:rPr>
      </w:pPr>
      <w:r>
        <w:rPr>
          <w:sz w:val="22"/>
          <w:szCs w:val="22"/>
        </w:rPr>
        <w:t xml:space="preserve">Support general </w:t>
      </w:r>
      <w:r w:rsidR="001C6B64">
        <w:rPr>
          <w:sz w:val="22"/>
          <w:szCs w:val="22"/>
        </w:rPr>
        <w:t xml:space="preserve">LIIA </w:t>
      </w:r>
      <w:r>
        <w:rPr>
          <w:sz w:val="22"/>
          <w:szCs w:val="22"/>
        </w:rPr>
        <w:t>administration</w:t>
      </w:r>
      <w:r w:rsidR="00A63864">
        <w:rPr>
          <w:sz w:val="22"/>
          <w:szCs w:val="22"/>
        </w:rPr>
        <w:t xml:space="preserve">, </w:t>
      </w:r>
      <w:r w:rsidR="00C96D0C">
        <w:rPr>
          <w:sz w:val="22"/>
          <w:szCs w:val="22"/>
        </w:rPr>
        <w:t xml:space="preserve">book appointments and </w:t>
      </w:r>
      <w:r w:rsidR="00A63864" w:rsidRPr="00C55E13">
        <w:rPr>
          <w:sz w:val="22"/>
          <w:szCs w:val="22"/>
        </w:rPr>
        <w:t>ensure the effective maintenance of up</w:t>
      </w:r>
      <w:r w:rsidR="00D56EA3">
        <w:rPr>
          <w:sz w:val="22"/>
          <w:szCs w:val="22"/>
        </w:rPr>
        <w:t>-</w:t>
      </w:r>
      <w:r w:rsidR="00A63864" w:rsidRPr="00C55E13">
        <w:rPr>
          <w:sz w:val="22"/>
          <w:szCs w:val="22"/>
        </w:rPr>
        <w:t>to</w:t>
      </w:r>
      <w:r w:rsidR="00D56EA3">
        <w:rPr>
          <w:sz w:val="22"/>
          <w:szCs w:val="22"/>
        </w:rPr>
        <w:t>-</w:t>
      </w:r>
      <w:r w:rsidR="00A63864" w:rsidRPr="00C55E13">
        <w:rPr>
          <w:sz w:val="22"/>
          <w:szCs w:val="22"/>
        </w:rPr>
        <w:t>date mailing lists</w:t>
      </w:r>
      <w:r w:rsidR="00C96D0C">
        <w:rPr>
          <w:sz w:val="22"/>
          <w:szCs w:val="22"/>
        </w:rPr>
        <w:t xml:space="preserve">. </w:t>
      </w:r>
      <w:r>
        <w:rPr>
          <w:sz w:val="22"/>
          <w:szCs w:val="22"/>
        </w:rPr>
        <w:t xml:space="preserve"> </w:t>
      </w:r>
    </w:p>
    <w:p w14:paraId="328822A7" w14:textId="77777777" w:rsidR="00A648D5" w:rsidRDefault="00A648D5" w:rsidP="00A648D5">
      <w:pPr>
        <w:numPr>
          <w:ilvl w:val="0"/>
          <w:numId w:val="16"/>
        </w:numPr>
        <w:rPr>
          <w:sz w:val="22"/>
          <w:szCs w:val="22"/>
        </w:rPr>
      </w:pPr>
      <w:r>
        <w:rPr>
          <w:sz w:val="22"/>
          <w:szCs w:val="22"/>
        </w:rPr>
        <w:t>Assist in the planning and organising of events, publications and briefing notes as appropriate</w:t>
      </w:r>
      <w:r w:rsidR="00D56EA3">
        <w:rPr>
          <w:sz w:val="22"/>
          <w:szCs w:val="22"/>
        </w:rPr>
        <w:t>.</w:t>
      </w:r>
    </w:p>
    <w:p w14:paraId="02D9C7FE" w14:textId="77777777" w:rsidR="00373FB3" w:rsidRDefault="00373FB3" w:rsidP="00373FB3">
      <w:pPr>
        <w:numPr>
          <w:ilvl w:val="0"/>
          <w:numId w:val="16"/>
        </w:numPr>
        <w:rPr>
          <w:sz w:val="22"/>
          <w:szCs w:val="22"/>
        </w:rPr>
      </w:pPr>
      <w:r>
        <w:rPr>
          <w:sz w:val="22"/>
          <w:szCs w:val="22"/>
        </w:rPr>
        <w:t>Contribute to</w:t>
      </w:r>
      <w:r w:rsidR="00EE2405">
        <w:rPr>
          <w:sz w:val="22"/>
          <w:szCs w:val="22"/>
        </w:rPr>
        <w:t>, develop content</w:t>
      </w:r>
      <w:r>
        <w:rPr>
          <w:sz w:val="22"/>
          <w:szCs w:val="22"/>
        </w:rPr>
        <w:t xml:space="preserve"> and monitor communications to </w:t>
      </w:r>
      <w:r w:rsidR="001C6B64">
        <w:rPr>
          <w:sz w:val="22"/>
          <w:szCs w:val="22"/>
        </w:rPr>
        <w:t xml:space="preserve">LIIA </w:t>
      </w:r>
      <w:r>
        <w:rPr>
          <w:sz w:val="22"/>
          <w:szCs w:val="22"/>
        </w:rPr>
        <w:t>members via a variety of channels including newsletters, direct communications, website and social media</w:t>
      </w:r>
      <w:r w:rsidRPr="00373FB3">
        <w:rPr>
          <w:sz w:val="22"/>
          <w:szCs w:val="22"/>
        </w:rPr>
        <w:t xml:space="preserve"> </w:t>
      </w:r>
      <w:r>
        <w:rPr>
          <w:sz w:val="22"/>
          <w:szCs w:val="22"/>
        </w:rPr>
        <w:t xml:space="preserve">and identify opportunities for improvement. </w:t>
      </w:r>
    </w:p>
    <w:p w14:paraId="3DEEC669" w14:textId="6BCFF8AE" w:rsidR="0068770C" w:rsidRDefault="00A63864" w:rsidP="67250039">
      <w:pPr>
        <w:numPr>
          <w:ilvl w:val="0"/>
          <w:numId w:val="16"/>
        </w:numPr>
        <w:rPr>
          <w:sz w:val="22"/>
          <w:szCs w:val="22"/>
        </w:rPr>
      </w:pPr>
      <w:r w:rsidRPr="67250039">
        <w:rPr>
          <w:sz w:val="22"/>
          <w:szCs w:val="22"/>
        </w:rPr>
        <w:t xml:space="preserve">Contribute to </w:t>
      </w:r>
      <w:r w:rsidR="009A5208" w:rsidRPr="67250039">
        <w:rPr>
          <w:sz w:val="22"/>
          <w:szCs w:val="22"/>
        </w:rPr>
        <w:t xml:space="preserve">the LIIA’s </w:t>
      </w:r>
      <w:r w:rsidRPr="67250039">
        <w:rPr>
          <w:sz w:val="22"/>
          <w:szCs w:val="22"/>
        </w:rPr>
        <w:t xml:space="preserve">stakeholder engagement programme </w:t>
      </w:r>
      <w:r w:rsidR="00550E4A" w:rsidRPr="67250039">
        <w:rPr>
          <w:sz w:val="22"/>
          <w:szCs w:val="22"/>
        </w:rPr>
        <w:t xml:space="preserve">in relation </w:t>
      </w:r>
      <w:r w:rsidR="00952BEC" w:rsidRPr="67250039">
        <w:rPr>
          <w:sz w:val="22"/>
          <w:szCs w:val="22"/>
        </w:rPr>
        <w:t xml:space="preserve">to </w:t>
      </w:r>
      <w:r w:rsidR="00E54ED7" w:rsidRPr="67250039">
        <w:rPr>
          <w:sz w:val="22"/>
          <w:szCs w:val="22"/>
        </w:rPr>
        <w:t>Drive Forward project</w:t>
      </w:r>
      <w:r w:rsidR="00952BEC" w:rsidRPr="67250039">
        <w:rPr>
          <w:sz w:val="22"/>
          <w:szCs w:val="22"/>
        </w:rPr>
        <w:t xml:space="preserve"> and the LIIA portfolio</w:t>
      </w:r>
      <w:r w:rsidR="00550E4A" w:rsidRPr="67250039">
        <w:rPr>
          <w:sz w:val="22"/>
          <w:szCs w:val="22"/>
        </w:rPr>
        <w:t xml:space="preserve"> </w:t>
      </w:r>
      <w:r w:rsidRPr="67250039">
        <w:rPr>
          <w:sz w:val="22"/>
          <w:szCs w:val="22"/>
        </w:rPr>
        <w:t>and</w:t>
      </w:r>
      <w:r w:rsidR="00D56EA3" w:rsidRPr="67250039">
        <w:rPr>
          <w:sz w:val="22"/>
          <w:szCs w:val="22"/>
        </w:rPr>
        <w:t xml:space="preserve"> assist with the identification and engagement of potential stakeholders</w:t>
      </w:r>
      <w:r w:rsidRPr="67250039">
        <w:rPr>
          <w:sz w:val="22"/>
          <w:szCs w:val="22"/>
        </w:rPr>
        <w:t xml:space="preserve">. </w:t>
      </w:r>
    </w:p>
    <w:p w14:paraId="3656B9AB" w14:textId="77777777" w:rsidR="00890AC0" w:rsidRDefault="00890AC0" w:rsidP="00E12DC5">
      <w:pPr>
        <w:rPr>
          <w:b/>
          <w:sz w:val="22"/>
          <w:szCs w:val="22"/>
        </w:rPr>
      </w:pPr>
    </w:p>
    <w:p w14:paraId="3CA12439" w14:textId="77777777" w:rsidR="000103FD" w:rsidRPr="00890AC0" w:rsidRDefault="000103FD" w:rsidP="00E12DC5">
      <w:pPr>
        <w:rPr>
          <w:b/>
          <w:sz w:val="22"/>
          <w:szCs w:val="22"/>
        </w:rPr>
      </w:pPr>
      <w:r>
        <w:rPr>
          <w:b/>
          <w:sz w:val="22"/>
          <w:szCs w:val="22"/>
        </w:rPr>
        <w:t>General Duties</w:t>
      </w:r>
    </w:p>
    <w:p w14:paraId="45FB0818" w14:textId="77777777" w:rsidR="00890AC0" w:rsidRPr="00432DD1" w:rsidRDefault="00890AC0" w:rsidP="00E12DC5">
      <w:pPr>
        <w:rPr>
          <w:b/>
          <w:sz w:val="22"/>
          <w:szCs w:val="22"/>
        </w:rPr>
      </w:pPr>
    </w:p>
    <w:p w14:paraId="6A1264AB" w14:textId="77777777" w:rsidR="00856664" w:rsidRPr="00F01F0B" w:rsidRDefault="00A07482" w:rsidP="00F01F0B">
      <w:pPr>
        <w:numPr>
          <w:ilvl w:val="0"/>
          <w:numId w:val="16"/>
        </w:numPr>
        <w:rPr>
          <w:sz w:val="22"/>
          <w:szCs w:val="22"/>
        </w:rPr>
      </w:pPr>
      <w:r w:rsidRPr="000103FD">
        <w:rPr>
          <w:sz w:val="22"/>
          <w:szCs w:val="22"/>
        </w:rPr>
        <w:t>Contribute to the development of the directorate, its work processes, personal and team development and other organisational practices.</w:t>
      </w:r>
    </w:p>
    <w:p w14:paraId="1F8F910F" w14:textId="77777777" w:rsidR="00A07482" w:rsidRPr="00F01F0B" w:rsidRDefault="00A07482" w:rsidP="00E12DC5">
      <w:pPr>
        <w:numPr>
          <w:ilvl w:val="0"/>
          <w:numId w:val="16"/>
        </w:numPr>
        <w:rPr>
          <w:sz w:val="22"/>
          <w:szCs w:val="22"/>
        </w:rPr>
      </w:pPr>
      <w:r w:rsidRPr="000103FD">
        <w:rPr>
          <w:sz w:val="22"/>
          <w:szCs w:val="22"/>
        </w:rPr>
        <w:t>Build and maintain effective working relationships with colleagues, customers and partner organisations and to lead on or contribute to joint project working with them.</w:t>
      </w:r>
    </w:p>
    <w:p w14:paraId="12BEE891" w14:textId="77777777" w:rsidR="00A07482" w:rsidRPr="000103FD" w:rsidRDefault="00A07482" w:rsidP="00E12DC5">
      <w:pPr>
        <w:numPr>
          <w:ilvl w:val="0"/>
          <w:numId w:val="16"/>
        </w:numPr>
        <w:rPr>
          <w:sz w:val="22"/>
          <w:szCs w:val="22"/>
        </w:rPr>
      </w:pPr>
      <w:r w:rsidRPr="000103FD">
        <w:rPr>
          <w:sz w:val="22"/>
          <w:szCs w:val="22"/>
        </w:rPr>
        <w:t>Contribute to, support and comply with London Councils’ equality and quality standards, and implement those standards within the areas of responsibility of the post</w:t>
      </w:r>
      <w:r w:rsidR="00F01F0B">
        <w:rPr>
          <w:sz w:val="22"/>
          <w:szCs w:val="22"/>
        </w:rPr>
        <w:t>.</w:t>
      </w:r>
    </w:p>
    <w:p w14:paraId="665A677D" w14:textId="77777777" w:rsidR="00A07482" w:rsidRPr="00F01F0B" w:rsidRDefault="00A07482" w:rsidP="00E12DC5">
      <w:pPr>
        <w:numPr>
          <w:ilvl w:val="0"/>
          <w:numId w:val="16"/>
        </w:numPr>
        <w:rPr>
          <w:sz w:val="22"/>
          <w:szCs w:val="22"/>
        </w:rPr>
      </w:pPr>
      <w:r w:rsidRPr="000103FD">
        <w:rPr>
          <w:sz w:val="22"/>
          <w:szCs w:val="22"/>
        </w:rPr>
        <w:t>To support the division and corporate board in contributing knowledge and expertise in the development of corporate initiatives and policies and to adhere to London Councils’ corporate policies, procedures, regulations and protocols.</w:t>
      </w:r>
    </w:p>
    <w:p w14:paraId="5E7109C8" w14:textId="77777777" w:rsidR="00A07482" w:rsidRPr="00F01F0B" w:rsidRDefault="00A07482" w:rsidP="00F01F0B">
      <w:pPr>
        <w:numPr>
          <w:ilvl w:val="0"/>
          <w:numId w:val="16"/>
        </w:numPr>
        <w:rPr>
          <w:sz w:val="22"/>
          <w:szCs w:val="22"/>
        </w:rPr>
      </w:pPr>
      <w:r w:rsidRPr="000103FD">
        <w:rPr>
          <w:sz w:val="22"/>
          <w:szCs w:val="22"/>
        </w:rPr>
        <w:t>To take care at all times to uphold health and safet</w:t>
      </w:r>
      <w:r w:rsidR="00D07483">
        <w:rPr>
          <w:sz w:val="22"/>
          <w:szCs w:val="22"/>
        </w:rPr>
        <w:t xml:space="preserve">y at work for self and others. </w:t>
      </w:r>
      <w:r w:rsidRPr="000103FD">
        <w:rPr>
          <w:sz w:val="22"/>
          <w:szCs w:val="22"/>
        </w:rPr>
        <w:t>To observe London Councils Health and Safety policy and related procedures at all times</w:t>
      </w:r>
      <w:r w:rsidR="009D7622">
        <w:rPr>
          <w:sz w:val="22"/>
          <w:szCs w:val="22"/>
        </w:rPr>
        <w:t>.</w:t>
      </w:r>
    </w:p>
    <w:p w14:paraId="53B35CE1" w14:textId="77777777" w:rsidR="00A07482" w:rsidRPr="000103FD" w:rsidRDefault="00A07482" w:rsidP="00E12DC5">
      <w:pPr>
        <w:numPr>
          <w:ilvl w:val="0"/>
          <w:numId w:val="16"/>
        </w:numPr>
        <w:rPr>
          <w:sz w:val="22"/>
          <w:szCs w:val="22"/>
        </w:rPr>
      </w:pPr>
      <w:r w:rsidRPr="000103FD">
        <w:rPr>
          <w:sz w:val="22"/>
          <w:szCs w:val="22"/>
        </w:rPr>
        <w:t>Carry out any other duties appropriate to the post.</w:t>
      </w:r>
    </w:p>
    <w:p w14:paraId="049F31CB" w14:textId="77777777" w:rsidR="00BE0654" w:rsidRPr="00432DD1" w:rsidRDefault="00BE0654" w:rsidP="00E12DC5">
      <w:pPr>
        <w:rPr>
          <w:sz w:val="22"/>
          <w:szCs w:val="22"/>
        </w:rPr>
      </w:pPr>
    </w:p>
    <w:p w14:paraId="40FC690C" w14:textId="77777777" w:rsidR="004E12E9" w:rsidRPr="00432DD1" w:rsidRDefault="004E12E9" w:rsidP="00E12DC5">
      <w:pPr>
        <w:pStyle w:val="BodyTextIndent"/>
        <w:rPr>
          <w:rFonts w:ascii="Arial" w:hAnsi="Arial" w:cs="Arial"/>
          <w:b/>
          <w:sz w:val="22"/>
          <w:szCs w:val="22"/>
        </w:rPr>
      </w:pPr>
      <w:r w:rsidRPr="00432DD1">
        <w:rPr>
          <w:rFonts w:ascii="Arial" w:hAnsi="Arial" w:cs="Arial"/>
          <w:b/>
          <w:sz w:val="22"/>
          <w:szCs w:val="22"/>
        </w:rPr>
        <w:t>Note</w:t>
      </w:r>
    </w:p>
    <w:p w14:paraId="39B3D7DF" w14:textId="77777777" w:rsidR="005D3311" w:rsidRPr="00550E4A" w:rsidRDefault="004E12E9" w:rsidP="00550E4A">
      <w:pPr>
        <w:rPr>
          <w:sz w:val="22"/>
          <w:szCs w:val="22"/>
        </w:rPr>
      </w:pPr>
      <w:r w:rsidRPr="00432DD1">
        <w:rPr>
          <w:sz w:val="22"/>
          <w:szCs w:val="22"/>
        </w:rPr>
        <w:t>This job description may be subject to review in the l</w:t>
      </w:r>
      <w:r w:rsidR="00D25E25">
        <w:rPr>
          <w:sz w:val="22"/>
          <w:szCs w:val="22"/>
        </w:rPr>
        <w:t>ight of changing circumstances.</w:t>
      </w:r>
      <w:r w:rsidRPr="00432DD1">
        <w:rPr>
          <w:sz w:val="22"/>
          <w:szCs w:val="22"/>
        </w:rPr>
        <w:t xml:space="preserve"> It is not intended to be rigid or inflexible but should be regarded as providing guidelines within which the post holder works.  Other duties appropriate to the </w:t>
      </w:r>
      <w:r w:rsidR="00E40980">
        <w:rPr>
          <w:sz w:val="22"/>
          <w:szCs w:val="22"/>
        </w:rPr>
        <w:t>band</w:t>
      </w:r>
      <w:r w:rsidRPr="00432DD1">
        <w:rPr>
          <w:sz w:val="22"/>
          <w:szCs w:val="22"/>
        </w:rPr>
        <w:t xml:space="preserve"> may be assigned from time to time.</w:t>
      </w:r>
      <w:r w:rsidR="00550E4A">
        <w:rPr>
          <w:sz w:val="22"/>
          <w:szCs w:val="22"/>
        </w:rPr>
        <w:t xml:space="preserve"> </w:t>
      </w:r>
    </w:p>
    <w:p w14:paraId="14F9ED28" w14:textId="77777777" w:rsidR="0098529A" w:rsidRPr="0098529A" w:rsidRDefault="00384B31" w:rsidP="00384B31">
      <w:pPr>
        <w:spacing w:after="120"/>
        <w:rPr>
          <w:b/>
          <w:color w:val="auto"/>
          <w:sz w:val="28"/>
          <w:szCs w:val="28"/>
        </w:rPr>
      </w:pPr>
      <w:r>
        <w:rPr>
          <w:b/>
          <w:color w:val="auto"/>
          <w:sz w:val="28"/>
          <w:szCs w:val="28"/>
        </w:rPr>
        <w:br w:type="page"/>
      </w:r>
      <w:r w:rsidR="0098529A" w:rsidRPr="00694A29">
        <w:rPr>
          <w:b/>
          <w:color w:val="auto"/>
          <w:sz w:val="28"/>
          <w:szCs w:val="28"/>
        </w:rPr>
        <w:lastRenderedPageBreak/>
        <w:t>PERSON SPECIFICATION</w:t>
      </w:r>
    </w:p>
    <w:p w14:paraId="62486C05" w14:textId="77777777" w:rsidR="0098529A" w:rsidRPr="0098529A" w:rsidRDefault="0098529A" w:rsidP="0098529A">
      <w:pPr>
        <w:spacing w:after="120"/>
        <w:ind w:left="2268" w:hanging="2268"/>
        <w:rPr>
          <w:b/>
          <w:color w:val="auto"/>
          <w:sz w:val="22"/>
          <w:szCs w:val="22"/>
        </w:rPr>
      </w:pPr>
    </w:p>
    <w:p w14:paraId="661A6871" w14:textId="77777777" w:rsidR="00C254E5" w:rsidRPr="00AC4DBF" w:rsidRDefault="0098529A" w:rsidP="00AC4DBF">
      <w:pPr>
        <w:spacing w:after="120"/>
        <w:ind w:left="2268" w:hanging="2268"/>
        <w:jc w:val="both"/>
        <w:rPr>
          <w:b/>
          <w:sz w:val="22"/>
          <w:szCs w:val="22"/>
        </w:rPr>
      </w:pPr>
      <w:r w:rsidRPr="0098529A">
        <w:rPr>
          <w:b/>
          <w:color w:val="auto"/>
          <w:sz w:val="22"/>
          <w:szCs w:val="22"/>
        </w:rPr>
        <w:t>Post:</w:t>
      </w:r>
      <w:r w:rsidRPr="0098529A">
        <w:rPr>
          <w:b/>
          <w:color w:val="auto"/>
          <w:sz w:val="22"/>
          <w:szCs w:val="22"/>
        </w:rPr>
        <w:tab/>
      </w:r>
      <w:r w:rsidR="009A5208">
        <w:rPr>
          <w:b/>
          <w:sz w:val="22"/>
          <w:szCs w:val="22"/>
        </w:rPr>
        <w:t xml:space="preserve">LIIA </w:t>
      </w:r>
      <w:r w:rsidR="00AC4DBF">
        <w:rPr>
          <w:b/>
          <w:sz w:val="22"/>
          <w:szCs w:val="22"/>
        </w:rPr>
        <w:t xml:space="preserve">Policy and Project </w:t>
      </w:r>
      <w:r w:rsidR="001A125B">
        <w:rPr>
          <w:b/>
          <w:sz w:val="22"/>
          <w:szCs w:val="22"/>
        </w:rPr>
        <w:t xml:space="preserve">Support </w:t>
      </w:r>
      <w:r w:rsidR="00AC4DBF">
        <w:rPr>
          <w:b/>
          <w:sz w:val="22"/>
          <w:szCs w:val="22"/>
        </w:rPr>
        <w:t xml:space="preserve">Officer </w:t>
      </w:r>
    </w:p>
    <w:p w14:paraId="4101652C" w14:textId="77777777" w:rsidR="0098529A" w:rsidRPr="0098529A" w:rsidRDefault="0098529A" w:rsidP="0098529A">
      <w:pPr>
        <w:keepNext/>
        <w:pBdr>
          <w:bottom w:val="single" w:sz="4" w:space="13" w:color="auto"/>
        </w:pBdr>
        <w:spacing w:after="120"/>
        <w:outlineLvl w:val="1"/>
        <w:rPr>
          <w:rFonts w:eastAsia="Arial Unicode MS"/>
          <w:i/>
          <w:iCs/>
          <w:color w:val="auto"/>
          <w:sz w:val="22"/>
          <w:szCs w:val="22"/>
        </w:rPr>
      </w:pPr>
    </w:p>
    <w:p w14:paraId="1117738E" w14:textId="77777777" w:rsidR="0098529A" w:rsidRDefault="0098529A" w:rsidP="0098529A">
      <w:pPr>
        <w:keepNext/>
        <w:pBdr>
          <w:bottom w:val="single" w:sz="4" w:space="13" w:color="auto"/>
        </w:pBdr>
        <w:spacing w:after="120"/>
        <w:outlineLvl w:val="1"/>
        <w:rPr>
          <w:rFonts w:eastAsia="Arial Unicode MS"/>
          <w:iCs/>
          <w:color w:val="auto"/>
          <w:sz w:val="22"/>
          <w:szCs w:val="22"/>
        </w:rPr>
      </w:pPr>
      <w:r w:rsidRPr="0098529A">
        <w:rPr>
          <w:rFonts w:eastAsia="Arial Unicode MS"/>
          <w:iCs/>
          <w:color w:val="auto"/>
          <w:sz w:val="22"/>
          <w:szCs w:val="22"/>
        </w:rPr>
        <w:t>Listed below are the requirement</w:t>
      </w:r>
      <w:r w:rsidR="002664C2">
        <w:rPr>
          <w:rFonts w:eastAsia="Arial Unicode MS"/>
          <w:iCs/>
          <w:color w:val="auto"/>
          <w:sz w:val="22"/>
          <w:szCs w:val="22"/>
        </w:rPr>
        <w:t>s needed to undertake this job.</w:t>
      </w:r>
      <w:r w:rsidRPr="0098529A">
        <w:rPr>
          <w:rFonts w:eastAsia="Arial Unicode MS"/>
          <w:iCs/>
          <w:color w:val="auto"/>
          <w:sz w:val="22"/>
          <w:szCs w:val="22"/>
        </w:rPr>
        <w:t xml:space="preserve"> These will form a key part </w:t>
      </w:r>
      <w:r w:rsidRPr="0098529A">
        <w:rPr>
          <w:rFonts w:eastAsia="Arial Unicode MS"/>
          <w:iCs/>
          <w:color w:val="auto"/>
          <w:sz w:val="22"/>
          <w:szCs w:val="22"/>
        </w:rPr>
        <w:br/>
        <w:t>of the selection process.</w:t>
      </w:r>
    </w:p>
    <w:p w14:paraId="3BE6EAEC" w14:textId="476DEE90" w:rsidR="00204E89" w:rsidRPr="0098529A" w:rsidRDefault="008E7B0B" w:rsidP="121E3C04">
      <w:pPr>
        <w:keepNext/>
        <w:pBdr>
          <w:bottom w:val="single" w:sz="4" w:space="13" w:color="000000"/>
        </w:pBdr>
        <w:spacing w:after="120"/>
        <w:outlineLvl w:val="1"/>
        <w:rPr>
          <w:rFonts w:eastAsia="Arial Unicode MS"/>
          <w:color w:val="auto"/>
          <w:sz w:val="22"/>
          <w:szCs w:val="22"/>
        </w:rPr>
      </w:pPr>
      <w:r w:rsidRPr="121E3C04">
        <w:rPr>
          <w:rFonts w:eastAsia="Arial Unicode MS"/>
          <w:color w:val="auto"/>
          <w:sz w:val="22"/>
          <w:szCs w:val="22"/>
          <w:highlight w:val="yellow"/>
        </w:rPr>
        <w:t>Y</w:t>
      </w:r>
      <w:r w:rsidR="00204E89" w:rsidRPr="121E3C04">
        <w:rPr>
          <w:rFonts w:eastAsia="Arial Unicode MS"/>
          <w:color w:val="auto"/>
          <w:sz w:val="22"/>
          <w:szCs w:val="22"/>
          <w:highlight w:val="yellow"/>
        </w:rPr>
        <w:t>our application should reflect your personal knowledge, experience, skills and abilities</w:t>
      </w:r>
      <w:r w:rsidR="0048340F" w:rsidRPr="121E3C04">
        <w:rPr>
          <w:rFonts w:eastAsia="Arial Unicode MS"/>
          <w:color w:val="auto"/>
          <w:sz w:val="22"/>
          <w:szCs w:val="22"/>
          <w:highlight w:val="yellow"/>
        </w:rPr>
        <w:t xml:space="preserve"> and therefore the use of AI is discouraged</w:t>
      </w:r>
      <w:r w:rsidR="761C9DEB" w:rsidRPr="121E3C04">
        <w:rPr>
          <w:rFonts w:eastAsia="Arial Unicode MS"/>
          <w:color w:val="auto"/>
          <w:sz w:val="22"/>
          <w:szCs w:val="22"/>
          <w:highlight w:val="yellow"/>
        </w:rPr>
        <w:t xml:space="preserve"> and </w:t>
      </w:r>
      <w:r w:rsidR="0957D870" w:rsidRPr="121E3C04">
        <w:rPr>
          <w:rFonts w:eastAsia="Arial Unicode MS"/>
          <w:color w:val="auto"/>
          <w:sz w:val="22"/>
          <w:szCs w:val="22"/>
          <w:highlight w:val="yellow"/>
        </w:rPr>
        <w:t xml:space="preserve">will be </w:t>
      </w:r>
      <w:r w:rsidR="761C9DEB" w:rsidRPr="121E3C04">
        <w:rPr>
          <w:rFonts w:eastAsia="Arial Unicode MS"/>
          <w:color w:val="auto"/>
          <w:sz w:val="22"/>
          <w:szCs w:val="22"/>
          <w:highlight w:val="yellow"/>
        </w:rPr>
        <w:t>monitored</w:t>
      </w:r>
      <w:r w:rsidR="0048340F" w:rsidRPr="121E3C04">
        <w:rPr>
          <w:rFonts w:eastAsia="Arial Unicode MS"/>
          <w:color w:val="auto"/>
          <w:sz w:val="22"/>
          <w:szCs w:val="22"/>
          <w:highlight w:val="yellow"/>
        </w:rPr>
        <w:t>.</w:t>
      </w:r>
    </w:p>
    <w:p w14:paraId="4B99056E" w14:textId="77777777" w:rsidR="008C420E" w:rsidRPr="0098529A" w:rsidRDefault="008C420E" w:rsidP="0098529A">
      <w:pPr>
        <w:rPr>
          <w:sz w:val="22"/>
          <w:szCs w:val="22"/>
        </w:rPr>
      </w:pPr>
    </w:p>
    <w:p w14:paraId="1FB917AD" w14:textId="77777777" w:rsidR="0098529A" w:rsidRPr="0098529A" w:rsidRDefault="0098529A" w:rsidP="0098529A">
      <w:pPr>
        <w:rPr>
          <w:b/>
          <w:color w:val="auto"/>
          <w:sz w:val="22"/>
          <w:szCs w:val="22"/>
        </w:rPr>
      </w:pPr>
      <w:r w:rsidRPr="0098529A">
        <w:rPr>
          <w:b/>
          <w:color w:val="auto"/>
          <w:sz w:val="22"/>
          <w:szCs w:val="22"/>
        </w:rPr>
        <w:t>Knowledge</w:t>
      </w:r>
    </w:p>
    <w:p w14:paraId="1299C43A" w14:textId="77777777" w:rsidR="0098529A" w:rsidRPr="0098529A" w:rsidRDefault="0098529A" w:rsidP="0098529A">
      <w:pPr>
        <w:rPr>
          <w:color w:val="auto"/>
          <w:sz w:val="22"/>
          <w:szCs w:val="22"/>
        </w:rPr>
      </w:pPr>
    </w:p>
    <w:p w14:paraId="38AC9118" w14:textId="77777777" w:rsidR="00957EFD" w:rsidRDefault="00957EFD" w:rsidP="00B61A07">
      <w:pPr>
        <w:numPr>
          <w:ilvl w:val="0"/>
          <w:numId w:val="21"/>
        </w:numPr>
        <w:rPr>
          <w:color w:val="auto"/>
          <w:sz w:val="22"/>
          <w:szCs w:val="22"/>
        </w:rPr>
      </w:pPr>
      <w:r>
        <w:rPr>
          <w:color w:val="auto"/>
          <w:sz w:val="22"/>
          <w:szCs w:val="22"/>
        </w:rPr>
        <w:t xml:space="preserve">A basic understanding of the </w:t>
      </w:r>
      <w:r w:rsidR="009A5208">
        <w:rPr>
          <w:color w:val="auto"/>
          <w:sz w:val="22"/>
          <w:szCs w:val="22"/>
        </w:rPr>
        <w:t xml:space="preserve">children’s services </w:t>
      </w:r>
      <w:r w:rsidR="007210E6">
        <w:rPr>
          <w:color w:val="auto"/>
          <w:sz w:val="22"/>
          <w:szCs w:val="22"/>
        </w:rPr>
        <w:t>work of local government</w:t>
      </w:r>
      <w:r w:rsidR="00550E4A">
        <w:rPr>
          <w:color w:val="auto"/>
          <w:sz w:val="22"/>
          <w:szCs w:val="22"/>
        </w:rPr>
        <w:t>.</w:t>
      </w:r>
    </w:p>
    <w:p w14:paraId="4D8422A3" w14:textId="77777777" w:rsidR="0098529A" w:rsidRDefault="00D603DE" w:rsidP="0098529A">
      <w:pPr>
        <w:numPr>
          <w:ilvl w:val="0"/>
          <w:numId w:val="21"/>
        </w:numPr>
        <w:rPr>
          <w:color w:val="auto"/>
          <w:sz w:val="22"/>
          <w:szCs w:val="22"/>
        </w:rPr>
      </w:pPr>
      <w:r>
        <w:rPr>
          <w:color w:val="auto"/>
          <w:sz w:val="22"/>
          <w:szCs w:val="22"/>
        </w:rPr>
        <w:t>A basic understanding of research principles</w:t>
      </w:r>
    </w:p>
    <w:p w14:paraId="4DDBEF00" w14:textId="77777777" w:rsidR="00D603DE" w:rsidRPr="00D603DE" w:rsidRDefault="00D603DE" w:rsidP="00D603DE">
      <w:pPr>
        <w:ind w:left="720"/>
        <w:rPr>
          <w:color w:val="auto"/>
          <w:sz w:val="22"/>
          <w:szCs w:val="22"/>
        </w:rPr>
      </w:pPr>
    </w:p>
    <w:p w14:paraId="718EE1A2" w14:textId="77777777" w:rsidR="00DD251A" w:rsidRDefault="00DD251A" w:rsidP="0098529A">
      <w:pPr>
        <w:rPr>
          <w:b/>
          <w:color w:val="auto"/>
          <w:sz w:val="22"/>
          <w:szCs w:val="22"/>
        </w:rPr>
      </w:pPr>
      <w:r>
        <w:rPr>
          <w:b/>
          <w:color w:val="auto"/>
          <w:sz w:val="22"/>
          <w:szCs w:val="22"/>
        </w:rPr>
        <w:t>Experience</w:t>
      </w:r>
    </w:p>
    <w:p w14:paraId="41BA2248" w14:textId="77777777" w:rsidR="00DD251A" w:rsidRDefault="00DD251A" w:rsidP="00DD251A">
      <w:pPr>
        <w:numPr>
          <w:ilvl w:val="0"/>
          <w:numId w:val="22"/>
        </w:numPr>
        <w:rPr>
          <w:color w:val="auto"/>
          <w:sz w:val="22"/>
          <w:szCs w:val="22"/>
        </w:rPr>
      </w:pPr>
      <w:r>
        <w:rPr>
          <w:color w:val="auto"/>
          <w:sz w:val="22"/>
          <w:szCs w:val="22"/>
        </w:rPr>
        <w:t>Proven admin</w:t>
      </w:r>
      <w:r w:rsidR="001A125B">
        <w:rPr>
          <w:color w:val="auto"/>
          <w:sz w:val="22"/>
          <w:szCs w:val="22"/>
        </w:rPr>
        <w:t>istration</w:t>
      </w:r>
      <w:r>
        <w:rPr>
          <w:color w:val="auto"/>
          <w:sz w:val="22"/>
          <w:szCs w:val="22"/>
        </w:rPr>
        <w:t xml:space="preserve"> support experience</w:t>
      </w:r>
    </w:p>
    <w:p w14:paraId="60E22523" w14:textId="1E6D0D85" w:rsidR="00D603DE" w:rsidRDefault="00D603DE" w:rsidP="00DD251A">
      <w:pPr>
        <w:numPr>
          <w:ilvl w:val="0"/>
          <w:numId w:val="22"/>
        </w:numPr>
        <w:rPr>
          <w:color w:val="auto"/>
          <w:sz w:val="22"/>
          <w:szCs w:val="22"/>
        </w:rPr>
      </w:pPr>
      <w:r w:rsidRPr="121E3C04">
        <w:rPr>
          <w:color w:val="auto"/>
          <w:sz w:val="22"/>
          <w:szCs w:val="22"/>
        </w:rPr>
        <w:t>Proven experience</w:t>
      </w:r>
      <w:r w:rsidR="7FB96F50" w:rsidRPr="121E3C04">
        <w:rPr>
          <w:color w:val="auto"/>
          <w:sz w:val="22"/>
          <w:szCs w:val="22"/>
        </w:rPr>
        <w:t xml:space="preserve"> delivering projects</w:t>
      </w:r>
    </w:p>
    <w:p w14:paraId="214953E9" w14:textId="77777777" w:rsidR="00DD251A" w:rsidRPr="00DD251A" w:rsidRDefault="00DD251A" w:rsidP="00DD251A">
      <w:pPr>
        <w:numPr>
          <w:ilvl w:val="0"/>
          <w:numId w:val="22"/>
        </w:numPr>
        <w:rPr>
          <w:color w:val="auto"/>
          <w:sz w:val="22"/>
          <w:szCs w:val="22"/>
        </w:rPr>
      </w:pPr>
      <w:r>
        <w:rPr>
          <w:color w:val="auto"/>
          <w:sz w:val="22"/>
          <w:szCs w:val="22"/>
        </w:rPr>
        <w:t>Wri</w:t>
      </w:r>
      <w:r w:rsidRPr="007E1371">
        <w:rPr>
          <w:color w:val="auto"/>
          <w:sz w:val="22"/>
          <w:szCs w:val="22"/>
        </w:rPr>
        <w:t>tten communication skills</w:t>
      </w:r>
      <w:r>
        <w:rPr>
          <w:color w:val="auto"/>
          <w:sz w:val="22"/>
          <w:szCs w:val="22"/>
        </w:rPr>
        <w:t>, with experience in</w:t>
      </w:r>
      <w:r w:rsidRPr="007E1371">
        <w:rPr>
          <w:color w:val="auto"/>
          <w:sz w:val="22"/>
          <w:szCs w:val="22"/>
        </w:rPr>
        <w:t xml:space="preserve"> </w:t>
      </w:r>
      <w:r>
        <w:rPr>
          <w:color w:val="auto"/>
          <w:sz w:val="22"/>
          <w:szCs w:val="22"/>
        </w:rPr>
        <w:t>taking</w:t>
      </w:r>
      <w:r w:rsidRPr="007E1371">
        <w:rPr>
          <w:color w:val="auto"/>
          <w:sz w:val="22"/>
          <w:szCs w:val="22"/>
        </w:rPr>
        <w:t xml:space="preserve"> accurate notes of meetings</w:t>
      </w:r>
      <w:r>
        <w:rPr>
          <w:color w:val="auto"/>
          <w:sz w:val="22"/>
          <w:szCs w:val="22"/>
        </w:rPr>
        <w:t xml:space="preserve">, writing </w:t>
      </w:r>
      <w:r w:rsidRPr="007E1371">
        <w:rPr>
          <w:color w:val="auto"/>
          <w:sz w:val="22"/>
          <w:szCs w:val="22"/>
        </w:rPr>
        <w:t>concise summaries for distribution</w:t>
      </w:r>
      <w:r>
        <w:rPr>
          <w:color w:val="auto"/>
          <w:sz w:val="22"/>
          <w:szCs w:val="22"/>
        </w:rPr>
        <w:t xml:space="preserve"> and developing written content </w:t>
      </w:r>
      <w:r w:rsidRPr="007E1371">
        <w:rPr>
          <w:color w:val="auto"/>
          <w:sz w:val="22"/>
          <w:szCs w:val="22"/>
        </w:rPr>
        <w:t>for different audiences, including website</w:t>
      </w:r>
      <w:r>
        <w:rPr>
          <w:color w:val="auto"/>
          <w:sz w:val="22"/>
          <w:szCs w:val="22"/>
        </w:rPr>
        <w:t>, newsletter</w:t>
      </w:r>
      <w:r w:rsidRPr="007E1371">
        <w:rPr>
          <w:color w:val="auto"/>
          <w:sz w:val="22"/>
          <w:szCs w:val="22"/>
        </w:rPr>
        <w:t xml:space="preserve"> and social media</w:t>
      </w:r>
      <w:r>
        <w:rPr>
          <w:color w:val="auto"/>
          <w:sz w:val="22"/>
          <w:szCs w:val="22"/>
        </w:rPr>
        <w:t>.</w:t>
      </w:r>
    </w:p>
    <w:p w14:paraId="3461D779" w14:textId="77777777" w:rsidR="00DD251A" w:rsidRDefault="00DD251A" w:rsidP="0098529A">
      <w:pPr>
        <w:rPr>
          <w:b/>
          <w:color w:val="auto"/>
          <w:sz w:val="22"/>
          <w:szCs w:val="22"/>
        </w:rPr>
      </w:pPr>
    </w:p>
    <w:p w14:paraId="0985A215" w14:textId="77777777" w:rsidR="0098529A" w:rsidRPr="0098529A" w:rsidRDefault="0098529A" w:rsidP="0098529A">
      <w:pPr>
        <w:rPr>
          <w:color w:val="auto"/>
          <w:sz w:val="22"/>
          <w:szCs w:val="22"/>
        </w:rPr>
      </w:pPr>
      <w:r w:rsidRPr="0098529A">
        <w:rPr>
          <w:b/>
          <w:color w:val="auto"/>
          <w:sz w:val="22"/>
          <w:szCs w:val="22"/>
        </w:rPr>
        <w:t>Skills and Abilities</w:t>
      </w:r>
    </w:p>
    <w:p w14:paraId="3CF2D8B6" w14:textId="77777777" w:rsidR="0098529A" w:rsidRPr="0098529A" w:rsidRDefault="0098529A" w:rsidP="00C94C8D">
      <w:pPr>
        <w:rPr>
          <w:color w:val="auto"/>
          <w:sz w:val="22"/>
          <w:szCs w:val="22"/>
        </w:rPr>
      </w:pPr>
    </w:p>
    <w:p w14:paraId="2382C4FA" w14:textId="77777777" w:rsidR="007E1371" w:rsidRDefault="001C4D23" w:rsidP="00DD251A">
      <w:pPr>
        <w:numPr>
          <w:ilvl w:val="0"/>
          <w:numId w:val="23"/>
        </w:numPr>
        <w:ind w:left="709" w:hanging="425"/>
        <w:rPr>
          <w:color w:val="auto"/>
          <w:sz w:val="22"/>
          <w:szCs w:val="22"/>
        </w:rPr>
      </w:pPr>
      <w:r>
        <w:rPr>
          <w:color w:val="auto"/>
          <w:sz w:val="22"/>
          <w:szCs w:val="22"/>
        </w:rPr>
        <w:t xml:space="preserve">Good oral and interpersonal </w:t>
      </w:r>
      <w:r w:rsidR="0039103E">
        <w:rPr>
          <w:color w:val="auto"/>
          <w:sz w:val="22"/>
          <w:szCs w:val="22"/>
        </w:rPr>
        <w:t>skills</w:t>
      </w:r>
      <w:r w:rsidR="007E1371">
        <w:rPr>
          <w:color w:val="auto"/>
          <w:sz w:val="22"/>
          <w:szCs w:val="22"/>
        </w:rPr>
        <w:t>.</w:t>
      </w:r>
    </w:p>
    <w:p w14:paraId="7E0E2FD5" w14:textId="77777777" w:rsidR="0098529A" w:rsidRPr="00F01F0B" w:rsidRDefault="001A259E" w:rsidP="00DD251A">
      <w:pPr>
        <w:numPr>
          <w:ilvl w:val="0"/>
          <w:numId w:val="23"/>
        </w:numPr>
        <w:ind w:left="709" w:hanging="425"/>
        <w:rPr>
          <w:color w:val="auto"/>
          <w:sz w:val="22"/>
          <w:szCs w:val="22"/>
        </w:rPr>
      </w:pPr>
      <w:r w:rsidRPr="00F01F0B">
        <w:rPr>
          <w:color w:val="auto"/>
          <w:sz w:val="22"/>
          <w:szCs w:val="22"/>
        </w:rPr>
        <w:t xml:space="preserve">Ability to </w:t>
      </w:r>
      <w:r w:rsidR="00C96D0C">
        <w:rPr>
          <w:color w:val="auto"/>
          <w:sz w:val="22"/>
          <w:szCs w:val="22"/>
        </w:rPr>
        <w:t xml:space="preserve">monitor, </w:t>
      </w:r>
      <w:r w:rsidRPr="00F01F0B">
        <w:rPr>
          <w:color w:val="auto"/>
          <w:sz w:val="22"/>
          <w:szCs w:val="22"/>
        </w:rPr>
        <w:t>process and produce numerical information</w:t>
      </w:r>
      <w:r w:rsidR="00C96D0C">
        <w:rPr>
          <w:color w:val="auto"/>
          <w:sz w:val="22"/>
          <w:szCs w:val="22"/>
        </w:rPr>
        <w:t xml:space="preserve"> to present monitoring data.</w:t>
      </w:r>
    </w:p>
    <w:p w14:paraId="451C808F" w14:textId="77777777" w:rsidR="0098529A" w:rsidRDefault="00D603DE" w:rsidP="00DD251A">
      <w:pPr>
        <w:numPr>
          <w:ilvl w:val="0"/>
          <w:numId w:val="23"/>
        </w:numPr>
        <w:ind w:left="709" w:hanging="425"/>
        <w:rPr>
          <w:color w:val="auto"/>
          <w:sz w:val="22"/>
          <w:szCs w:val="22"/>
        </w:rPr>
      </w:pPr>
      <w:r>
        <w:rPr>
          <w:color w:val="auto"/>
          <w:sz w:val="22"/>
          <w:szCs w:val="22"/>
        </w:rPr>
        <w:t>Ability to use</w:t>
      </w:r>
      <w:r w:rsidR="007E1371">
        <w:rPr>
          <w:color w:val="auto"/>
          <w:sz w:val="22"/>
          <w:szCs w:val="22"/>
        </w:rPr>
        <w:t xml:space="preserve"> Windows-based software applications, including Microsoft </w:t>
      </w:r>
      <w:r w:rsidR="0098529A" w:rsidRPr="0098529A">
        <w:rPr>
          <w:color w:val="auto"/>
          <w:sz w:val="22"/>
          <w:szCs w:val="22"/>
        </w:rPr>
        <w:t xml:space="preserve">Outlook, Word, Excel and </w:t>
      </w:r>
      <w:proofErr w:type="spellStart"/>
      <w:r w:rsidR="0098529A" w:rsidRPr="0098529A">
        <w:rPr>
          <w:color w:val="auto"/>
          <w:sz w:val="22"/>
          <w:szCs w:val="22"/>
        </w:rPr>
        <w:t>Powerpoint</w:t>
      </w:r>
      <w:proofErr w:type="spellEnd"/>
      <w:r w:rsidR="00FB0BF8">
        <w:rPr>
          <w:color w:val="auto"/>
          <w:sz w:val="22"/>
          <w:szCs w:val="22"/>
        </w:rPr>
        <w:t>.</w:t>
      </w:r>
    </w:p>
    <w:p w14:paraId="29C0B504" w14:textId="77777777" w:rsidR="00D603DE" w:rsidRDefault="00D603DE" w:rsidP="00DD251A">
      <w:pPr>
        <w:numPr>
          <w:ilvl w:val="0"/>
          <w:numId w:val="23"/>
        </w:numPr>
        <w:ind w:left="709" w:hanging="425"/>
        <w:rPr>
          <w:color w:val="auto"/>
          <w:sz w:val="22"/>
          <w:szCs w:val="22"/>
        </w:rPr>
      </w:pPr>
      <w:r>
        <w:rPr>
          <w:color w:val="auto"/>
          <w:sz w:val="22"/>
          <w:szCs w:val="22"/>
        </w:rPr>
        <w:t>Use of creative platforms such as Canva and video creation applications.</w:t>
      </w:r>
    </w:p>
    <w:p w14:paraId="389D86F1" w14:textId="77777777" w:rsidR="0098529A" w:rsidRPr="00F01F0B" w:rsidRDefault="009F1170" w:rsidP="00DD251A">
      <w:pPr>
        <w:numPr>
          <w:ilvl w:val="0"/>
          <w:numId w:val="23"/>
        </w:numPr>
        <w:ind w:left="709" w:hanging="425"/>
        <w:rPr>
          <w:color w:val="auto"/>
          <w:sz w:val="22"/>
          <w:szCs w:val="22"/>
        </w:rPr>
      </w:pPr>
      <w:r>
        <w:rPr>
          <w:color w:val="auto"/>
          <w:sz w:val="22"/>
          <w:szCs w:val="22"/>
        </w:rPr>
        <w:t>E</w:t>
      </w:r>
      <w:r w:rsidR="001C4D23" w:rsidRPr="00F01F0B">
        <w:rPr>
          <w:color w:val="auto"/>
          <w:sz w:val="22"/>
          <w:szCs w:val="22"/>
        </w:rPr>
        <w:t xml:space="preserve">xcellent </w:t>
      </w:r>
      <w:r w:rsidR="0098529A" w:rsidRPr="00F01F0B">
        <w:rPr>
          <w:color w:val="auto"/>
          <w:sz w:val="22"/>
          <w:szCs w:val="22"/>
        </w:rPr>
        <w:t xml:space="preserve">organisational skills, to be able to manage </w:t>
      </w:r>
      <w:r w:rsidR="00FE3C26" w:rsidRPr="00F01F0B">
        <w:rPr>
          <w:color w:val="auto"/>
          <w:sz w:val="22"/>
          <w:szCs w:val="22"/>
        </w:rPr>
        <w:t xml:space="preserve">their </w:t>
      </w:r>
      <w:r w:rsidR="008D4B5A" w:rsidRPr="00F01F0B">
        <w:rPr>
          <w:color w:val="auto"/>
          <w:sz w:val="22"/>
          <w:szCs w:val="22"/>
        </w:rPr>
        <w:t xml:space="preserve">own </w:t>
      </w:r>
      <w:r w:rsidR="00C24E76" w:rsidRPr="00F01F0B">
        <w:rPr>
          <w:color w:val="auto"/>
          <w:sz w:val="22"/>
          <w:szCs w:val="22"/>
        </w:rPr>
        <w:t xml:space="preserve">workload </w:t>
      </w:r>
      <w:r w:rsidR="0098529A" w:rsidRPr="00F01F0B">
        <w:rPr>
          <w:color w:val="auto"/>
          <w:sz w:val="22"/>
          <w:szCs w:val="22"/>
        </w:rPr>
        <w:t>and prioritise between conflicting demands to contribute to an efficient office environment.</w:t>
      </w:r>
    </w:p>
    <w:p w14:paraId="1857257B" w14:textId="77777777" w:rsidR="0098529A" w:rsidRPr="0098529A" w:rsidRDefault="0098529A" w:rsidP="00DD251A">
      <w:pPr>
        <w:numPr>
          <w:ilvl w:val="0"/>
          <w:numId w:val="23"/>
        </w:numPr>
        <w:ind w:left="709" w:hanging="425"/>
        <w:rPr>
          <w:color w:val="auto"/>
          <w:sz w:val="22"/>
          <w:szCs w:val="22"/>
        </w:rPr>
      </w:pPr>
      <w:r w:rsidRPr="0098529A">
        <w:rPr>
          <w:color w:val="auto"/>
          <w:sz w:val="22"/>
          <w:szCs w:val="22"/>
        </w:rPr>
        <w:t>Ab</w:t>
      </w:r>
      <w:r w:rsidR="007E1371">
        <w:rPr>
          <w:color w:val="auto"/>
          <w:sz w:val="22"/>
          <w:szCs w:val="22"/>
        </w:rPr>
        <w:t xml:space="preserve">ility </w:t>
      </w:r>
      <w:r w:rsidRPr="0098529A">
        <w:rPr>
          <w:color w:val="auto"/>
          <w:sz w:val="22"/>
          <w:szCs w:val="22"/>
        </w:rPr>
        <w:t>to build and form working relationships and work flexibly, across professional and operational boundaries.</w:t>
      </w:r>
    </w:p>
    <w:p w14:paraId="152DC84E" w14:textId="77777777" w:rsidR="0098529A" w:rsidRPr="0098529A" w:rsidRDefault="0098529A" w:rsidP="00DD251A">
      <w:pPr>
        <w:numPr>
          <w:ilvl w:val="0"/>
          <w:numId w:val="23"/>
        </w:numPr>
        <w:ind w:left="709" w:hanging="425"/>
        <w:rPr>
          <w:color w:val="auto"/>
          <w:sz w:val="22"/>
          <w:szCs w:val="22"/>
        </w:rPr>
      </w:pPr>
      <w:r w:rsidRPr="0098529A">
        <w:rPr>
          <w:color w:val="auto"/>
          <w:sz w:val="22"/>
          <w:szCs w:val="22"/>
        </w:rPr>
        <w:t>Ab</w:t>
      </w:r>
      <w:r w:rsidR="007E1371">
        <w:rPr>
          <w:color w:val="auto"/>
          <w:sz w:val="22"/>
          <w:szCs w:val="22"/>
        </w:rPr>
        <w:t>ility</w:t>
      </w:r>
      <w:r w:rsidRPr="0098529A">
        <w:rPr>
          <w:color w:val="auto"/>
          <w:sz w:val="22"/>
          <w:szCs w:val="22"/>
        </w:rPr>
        <w:t xml:space="preserve"> to work independently</w:t>
      </w:r>
      <w:r w:rsidR="008B065F" w:rsidRPr="008B065F">
        <w:rPr>
          <w:color w:val="auto"/>
          <w:sz w:val="22"/>
          <w:szCs w:val="22"/>
        </w:rPr>
        <w:t xml:space="preserve"> </w:t>
      </w:r>
      <w:r w:rsidR="008B065F">
        <w:rPr>
          <w:color w:val="auto"/>
          <w:sz w:val="22"/>
          <w:szCs w:val="22"/>
        </w:rPr>
        <w:t xml:space="preserve">and </w:t>
      </w:r>
      <w:r w:rsidR="001C4D23">
        <w:rPr>
          <w:color w:val="auto"/>
          <w:sz w:val="22"/>
          <w:szCs w:val="22"/>
        </w:rPr>
        <w:t>show</w:t>
      </w:r>
      <w:r w:rsidR="008B065F">
        <w:rPr>
          <w:color w:val="auto"/>
          <w:sz w:val="22"/>
          <w:szCs w:val="22"/>
        </w:rPr>
        <w:t xml:space="preserve"> initiative</w:t>
      </w:r>
      <w:r w:rsidR="00C94C8D">
        <w:rPr>
          <w:color w:val="auto"/>
          <w:sz w:val="22"/>
          <w:szCs w:val="22"/>
        </w:rPr>
        <w:t>.</w:t>
      </w:r>
    </w:p>
    <w:p w14:paraId="0D03B535" w14:textId="77777777" w:rsidR="00F01F0B" w:rsidRDefault="008C420E" w:rsidP="00DD251A">
      <w:pPr>
        <w:numPr>
          <w:ilvl w:val="0"/>
          <w:numId w:val="23"/>
        </w:numPr>
        <w:ind w:left="709" w:hanging="425"/>
        <w:rPr>
          <w:color w:val="auto"/>
          <w:sz w:val="22"/>
          <w:szCs w:val="22"/>
        </w:rPr>
      </w:pPr>
      <w:r>
        <w:rPr>
          <w:color w:val="auto"/>
          <w:sz w:val="22"/>
          <w:szCs w:val="22"/>
        </w:rPr>
        <w:t>Ab</w:t>
      </w:r>
      <w:r w:rsidR="007E1371">
        <w:rPr>
          <w:color w:val="auto"/>
          <w:sz w:val="22"/>
          <w:szCs w:val="22"/>
        </w:rPr>
        <w:t>ility</w:t>
      </w:r>
      <w:r>
        <w:rPr>
          <w:color w:val="auto"/>
          <w:sz w:val="22"/>
          <w:szCs w:val="22"/>
        </w:rPr>
        <w:t xml:space="preserve"> </w:t>
      </w:r>
      <w:r w:rsidR="0098529A" w:rsidRPr="0098529A">
        <w:rPr>
          <w:color w:val="auto"/>
          <w:sz w:val="22"/>
          <w:szCs w:val="22"/>
        </w:rPr>
        <w:t>to maintain confidentiality in dealing with a variety of sensitive issues</w:t>
      </w:r>
      <w:r w:rsidR="00F01F0B">
        <w:rPr>
          <w:color w:val="auto"/>
          <w:sz w:val="22"/>
          <w:szCs w:val="22"/>
        </w:rPr>
        <w:t>.</w:t>
      </w:r>
    </w:p>
    <w:p w14:paraId="08C4FD1E" w14:textId="77777777" w:rsidR="00562418" w:rsidRPr="00F01F0B" w:rsidRDefault="00F01F0B" w:rsidP="00DD251A">
      <w:pPr>
        <w:numPr>
          <w:ilvl w:val="0"/>
          <w:numId w:val="23"/>
        </w:numPr>
        <w:ind w:left="709" w:hanging="425"/>
        <w:rPr>
          <w:color w:val="auto"/>
          <w:sz w:val="22"/>
          <w:szCs w:val="22"/>
        </w:rPr>
      </w:pPr>
      <w:r>
        <w:rPr>
          <w:color w:val="auto"/>
          <w:sz w:val="22"/>
          <w:szCs w:val="22"/>
        </w:rPr>
        <w:t>Goo</w:t>
      </w:r>
      <w:r w:rsidR="000831AE" w:rsidRPr="00F01F0B">
        <w:rPr>
          <w:color w:val="auto"/>
          <w:sz w:val="22"/>
          <w:szCs w:val="22"/>
        </w:rPr>
        <w:t xml:space="preserve">d understanding of and a commitment to equal opportunities issues, and in particular their application within local government. </w:t>
      </w:r>
    </w:p>
    <w:p w14:paraId="0FB78278" w14:textId="77777777" w:rsidR="00562418" w:rsidRDefault="00562418" w:rsidP="0098529A">
      <w:pPr>
        <w:rPr>
          <w:b/>
          <w:color w:val="auto"/>
          <w:sz w:val="22"/>
          <w:szCs w:val="22"/>
        </w:rPr>
      </w:pPr>
    </w:p>
    <w:p w14:paraId="561D4501" w14:textId="77777777" w:rsidR="0098529A" w:rsidRPr="0098529A" w:rsidRDefault="0098529A" w:rsidP="0098529A">
      <w:pPr>
        <w:rPr>
          <w:color w:val="auto"/>
          <w:sz w:val="22"/>
          <w:szCs w:val="22"/>
        </w:rPr>
      </w:pPr>
      <w:r w:rsidRPr="0098529A">
        <w:rPr>
          <w:b/>
          <w:color w:val="auto"/>
          <w:sz w:val="22"/>
          <w:szCs w:val="22"/>
        </w:rPr>
        <w:t>Personal Characteristics</w:t>
      </w:r>
    </w:p>
    <w:p w14:paraId="1FC39945" w14:textId="77777777" w:rsidR="0098529A" w:rsidRPr="0098529A" w:rsidRDefault="0098529A" w:rsidP="0098529A">
      <w:pPr>
        <w:rPr>
          <w:color w:val="auto"/>
          <w:sz w:val="22"/>
          <w:szCs w:val="22"/>
        </w:rPr>
      </w:pPr>
    </w:p>
    <w:p w14:paraId="53F12FC8" w14:textId="77777777" w:rsidR="0098529A" w:rsidRPr="0098529A" w:rsidRDefault="0098529A" w:rsidP="007E1371">
      <w:pPr>
        <w:numPr>
          <w:ilvl w:val="0"/>
          <w:numId w:val="22"/>
        </w:numPr>
        <w:rPr>
          <w:color w:val="auto"/>
          <w:sz w:val="22"/>
          <w:szCs w:val="22"/>
        </w:rPr>
      </w:pPr>
      <w:r w:rsidRPr="0098529A">
        <w:rPr>
          <w:color w:val="auto"/>
          <w:sz w:val="22"/>
          <w:szCs w:val="22"/>
        </w:rPr>
        <w:t xml:space="preserve">A good team player, comfortable with working in small teams and with a commitment to working in partnership with colleagues within </w:t>
      </w:r>
      <w:r w:rsidR="009A5208">
        <w:rPr>
          <w:color w:val="auto"/>
          <w:sz w:val="22"/>
          <w:szCs w:val="22"/>
        </w:rPr>
        <w:t>the LIIA</w:t>
      </w:r>
      <w:r w:rsidR="009A5208" w:rsidRPr="0098529A">
        <w:rPr>
          <w:color w:val="auto"/>
          <w:sz w:val="22"/>
          <w:szCs w:val="22"/>
        </w:rPr>
        <w:t xml:space="preserve"> </w:t>
      </w:r>
      <w:r w:rsidRPr="0098529A">
        <w:rPr>
          <w:color w:val="auto"/>
          <w:sz w:val="22"/>
          <w:szCs w:val="22"/>
        </w:rPr>
        <w:t xml:space="preserve">and </w:t>
      </w:r>
      <w:r w:rsidR="00EE18CD">
        <w:rPr>
          <w:color w:val="auto"/>
          <w:sz w:val="22"/>
          <w:szCs w:val="22"/>
        </w:rPr>
        <w:t xml:space="preserve">within </w:t>
      </w:r>
      <w:r w:rsidRPr="0098529A">
        <w:rPr>
          <w:color w:val="auto"/>
          <w:sz w:val="22"/>
          <w:szCs w:val="22"/>
        </w:rPr>
        <w:t>London Councils as a whole</w:t>
      </w:r>
      <w:r w:rsidR="00F01F0B">
        <w:rPr>
          <w:color w:val="auto"/>
          <w:sz w:val="22"/>
          <w:szCs w:val="22"/>
        </w:rPr>
        <w:t>.</w:t>
      </w:r>
    </w:p>
    <w:p w14:paraId="2E57A6AE" w14:textId="77777777" w:rsidR="0098529A" w:rsidRPr="00F01F0B" w:rsidRDefault="0098529A" w:rsidP="00F01F0B">
      <w:pPr>
        <w:numPr>
          <w:ilvl w:val="0"/>
          <w:numId w:val="22"/>
        </w:numPr>
        <w:rPr>
          <w:color w:val="auto"/>
          <w:sz w:val="22"/>
          <w:szCs w:val="22"/>
        </w:rPr>
      </w:pPr>
      <w:r w:rsidRPr="0098529A">
        <w:rPr>
          <w:color w:val="auto"/>
          <w:sz w:val="22"/>
          <w:szCs w:val="22"/>
        </w:rPr>
        <w:t>Excellent attention to detail and commitment to producing high quality work.</w:t>
      </w:r>
    </w:p>
    <w:p w14:paraId="26635405" w14:textId="77777777" w:rsidR="005D3311" w:rsidRDefault="0098529A" w:rsidP="007E1371">
      <w:pPr>
        <w:numPr>
          <w:ilvl w:val="0"/>
          <w:numId w:val="22"/>
        </w:numPr>
        <w:rPr>
          <w:color w:val="auto"/>
          <w:sz w:val="22"/>
          <w:szCs w:val="22"/>
        </w:rPr>
      </w:pPr>
      <w:r w:rsidRPr="0098529A">
        <w:rPr>
          <w:color w:val="auto"/>
          <w:sz w:val="22"/>
          <w:szCs w:val="22"/>
        </w:rPr>
        <w:t>Highly motivated, enthusiastic with a “can do” mind</w:t>
      </w:r>
      <w:r w:rsidR="00856664">
        <w:rPr>
          <w:color w:val="auto"/>
          <w:sz w:val="22"/>
          <w:szCs w:val="22"/>
        </w:rPr>
        <w:t>-</w:t>
      </w:r>
      <w:r w:rsidRPr="0098529A">
        <w:rPr>
          <w:color w:val="auto"/>
          <w:sz w:val="22"/>
          <w:szCs w:val="22"/>
        </w:rPr>
        <w:t>set.</w:t>
      </w:r>
    </w:p>
    <w:p w14:paraId="0562CB0E" w14:textId="77777777" w:rsidR="005D3311" w:rsidRDefault="005D3311" w:rsidP="004A10B6">
      <w:pPr>
        <w:pStyle w:val="ListParagraph"/>
        <w:rPr>
          <w:color w:val="auto"/>
          <w:sz w:val="22"/>
          <w:szCs w:val="22"/>
        </w:rPr>
      </w:pPr>
    </w:p>
    <w:p w14:paraId="59203E2D" w14:textId="77777777" w:rsidR="00F01F0B" w:rsidRDefault="00BC1E4F" w:rsidP="00F01F0B">
      <w:pPr>
        <w:rPr>
          <w:iCs/>
          <w:color w:val="auto"/>
          <w:sz w:val="22"/>
          <w:szCs w:val="22"/>
        </w:rPr>
      </w:pPr>
      <w:r w:rsidRPr="00856664">
        <w:rPr>
          <w:iCs/>
          <w:color w:val="auto"/>
          <w:sz w:val="22"/>
          <w:szCs w:val="22"/>
        </w:rPr>
        <w:lastRenderedPageBreak/>
        <w:t>Employees have a duty to behave in a way that reflects well on London Councils, working at all times within the law and according to London Councils policies, procedures and regulations, including the Data Protection Act</w:t>
      </w:r>
      <w:r w:rsidR="00A47A30">
        <w:rPr>
          <w:iCs/>
          <w:color w:val="auto"/>
          <w:sz w:val="22"/>
          <w:szCs w:val="22"/>
        </w:rPr>
        <w:t xml:space="preserve"> 2018</w:t>
      </w:r>
      <w:r w:rsidRPr="00856664">
        <w:rPr>
          <w:iCs/>
          <w:color w:val="auto"/>
          <w:sz w:val="22"/>
          <w:szCs w:val="22"/>
        </w:rPr>
        <w:t>.</w:t>
      </w:r>
      <w:r w:rsidR="00F01F0B">
        <w:rPr>
          <w:iCs/>
          <w:color w:val="auto"/>
          <w:sz w:val="22"/>
          <w:szCs w:val="22"/>
        </w:rPr>
        <w:t xml:space="preserve"> </w:t>
      </w:r>
    </w:p>
    <w:p w14:paraId="34CE0A41" w14:textId="77777777" w:rsidR="00F01F0B" w:rsidRDefault="00F01F0B" w:rsidP="00F01F0B">
      <w:pPr>
        <w:rPr>
          <w:iCs/>
          <w:color w:val="auto"/>
          <w:sz w:val="22"/>
          <w:szCs w:val="22"/>
        </w:rPr>
      </w:pPr>
    </w:p>
    <w:p w14:paraId="59C844B2" w14:textId="77777777" w:rsidR="00B33729" w:rsidRPr="00F01F0B" w:rsidRDefault="00F01F0B" w:rsidP="00F01F0B">
      <w:pPr>
        <w:rPr>
          <w:iCs/>
          <w:color w:val="auto"/>
          <w:sz w:val="22"/>
          <w:szCs w:val="22"/>
        </w:rPr>
      </w:pPr>
      <w:r w:rsidRPr="00F01F0B">
        <w:rPr>
          <w:iCs/>
          <w:color w:val="auto"/>
          <w:sz w:val="22"/>
          <w:szCs w:val="22"/>
        </w:rPr>
        <w:t>A</w:t>
      </w:r>
      <w:r w:rsidR="00BC1E4F" w:rsidRPr="00F01F0B">
        <w:rPr>
          <w:sz w:val="22"/>
          <w:szCs w:val="22"/>
          <w:lang w:val="en-US"/>
        </w:rPr>
        <w:t xml:space="preserve"> flexi-time system is worked. Evening and out-of-hours working may be required on occasions and a willingness to travel within England and Wales.</w:t>
      </w:r>
    </w:p>
    <w:sectPr w:rsidR="00B33729" w:rsidRPr="00F01F0B" w:rsidSect="00F01F0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2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0945" w14:textId="77777777" w:rsidR="004B7AF7" w:rsidRDefault="004B7AF7">
      <w:r>
        <w:separator/>
      </w:r>
    </w:p>
  </w:endnote>
  <w:endnote w:type="continuationSeparator" w:id="0">
    <w:p w14:paraId="5B407B6C" w14:textId="77777777" w:rsidR="004B7AF7" w:rsidRDefault="004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fficina Sans ITC TT">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iroshige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5727" w14:textId="77777777" w:rsidR="00A63FFF" w:rsidRDefault="00A63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C9E" w14:textId="77777777" w:rsidR="00C91ABD" w:rsidRDefault="00C91ABD">
    <w:pPr>
      <w:pStyle w:val="Footer"/>
      <w:pBdr>
        <w:top w:val="single" w:sz="4" w:space="1" w:color="auto"/>
      </w:pBdr>
      <w:tabs>
        <w:tab w:val="clear" w:pos="4153"/>
        <w:tab w:val="clear" w:pos="8306"/>
        <w:tab w:val="right" w:pos="8640"/>
      </w:tabs>
      <w:rPr>
        <w:sz w:val="18"/>
        <w:szCs w:val="18"/>
      </w:rPr>
    </w:pPr>
    <w:r>
      <w:rPr>
        <w:sz w:val="18"/>
        <w:szCs w:val="18"/>
        <w:lang w:val="en-US"/>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62418">
      <w:rPr>
        <w:rStyle w:val="PageNumber"/>
        <w:noProof/>
        <w:sz w:val="18"/>
        <w:szCs w:val="18"/>
      </w:rPr>
      <w:t>4</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D8D2" w14:textId="77777777" w:rsidR="00A63FFF" w:rsidRDefault="00A6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C710" w14:textId="77777777" w:rsidR="004B7AF7" w:rsidRDefault="004B7AF7">
      <w:r>
        <w:separator/>
      </w:r>
    </w:p>
  </w:footnote>
  <w:footnote w:type="continuationSeparator" w:id="0">
    <w:p w14:paraId="31ACBA15" w14:textId="77777777" w:rsidR="004B7AF7" w:rsidRDefault="004B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558" w14:textId="77777777" w:rsidR="00A63FFF" w:rsidRDefault="00A6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1CD8" w14:textId="77777777" w:rsidR="00C91ABD" w:rsidRDefault="00C22D76">
    <w:pPr>
      <w:pStyle w:val="Header"/>
    </w:pPr>
    <w:r>
      <w:rPr>
        <w:noProof/>
        <w:lang w:eastAsia="en-GB"/>
      </w:rPr>
      <w:drawing>
        <wp:anchor distT="0" distB="0" distL="114300" distR="114300" simplePos="0" relativeHeight="251657728" behindDoc="1" locked="0" layoutInCell="1" allowOverlap="1" wp14:anchorId="494B283D" wp14:editId="479C5400">
          <wp:simplePos x="0" y="0"/>
          <wp:positionH relativeFrom="margin">
            <wp:align>right</wp:align>
          </wp:positionH>
          <wp:positionV relativeFrom="paragraph">
            <wp:posOffset>-215900</wp:posOffset>
          </wp:positionV>
          <wp:extent cx="1333500" cy="637540"/>
          <wp:effectExtent l="0" t="0" r="0" b="0"/>
          <wp:wrapTight wrapText="bothSides">
            <wp:wrapPolygon edited="0">
              <wp:start x="0" y="0"/>
              <wp:lineTo x="0" y="20653"/>
              <wp:lineTo x="21291" y="2065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C91ABD" w:rsidRDefault="00C91ABD">
    <w:pPr>
      <w:pStyle w:val="Header"/>
    </w:pPr>
  </w:p>
  <w:p w14:paraId="6B699379" w14:textId="77777777" w:rsidR="00C91ABD" w:rsidRDefault="00C9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A56C" w14:textId="77777777" w:rsidR="00A63FFF" w:rsidRDefault="00A6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8ED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B0C6E"/>
    <w:multiLevelType w:val="hybridMultilevel"/>
    <w:tmpl w:val="20CA2B3E"/>
    <w:lvl w:ilvl="0" w:tplc="2E68D792">
      <w:start w:val="5"/>
      <w:numFmt w:val="bullet"/>
      <w:lvlText w:val=""/>
      <w:lvlJc w:val="left"/>
      <w:pPr>
        <w:tabs>
          <w:tab w:val="num" w:pos="432"/>
        </w:tabs>
        <w:ind w:left="432" w:hanging="432"/>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0467CD"/>
    <w:multiLevelType w:val="hybridMultilevel"/>
    <w:tmpl w:val="8B907F6E"/>
    <w:lvl w:ilvl="0" w:tplc="96FEFFB0">
      <w:start w:val="1"/>
      <w:numFmt w:val="lowerRoman"/>
      <w:lvlText w:val="%1."/>
      <w:lvlJc w:val="left"/>
      <w:pPr>
        <w:tabs>
          <w:tab w:val="num" w:pos="284"/>
        </w:tabs>
        <w:ind w:left="284" w:hanging="284"/>
      </w:pPr>
      <w:rPr>
        <w:rFonts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13C11"/>
    <w:multiLevelType w:val="hybridMultilevel"/>
    <w:tmpl w:val="5A42E836"/>
    <w:lvl w:ilvl="0" w:tplc="B7FCCF90">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76BDD"/>
    <w:multiLevelType w:val="hybridMultilevel"/>
    <w:tmpl w:val="1C926F6C"/>
    <w:lvl w:ilvl="0" w:tplc="0809000F">
      <w:start w:val="1"/>
      <w:numFmt w:val="decimal"/>
      <w:lvlText w:val="%1."/>
      <w:lvlJc w:val="left"/>
      <w:pPr>
        <w:tabs>
          <w:tab w:val="num" w:pos="720"/>
        </w:tabs>
        <w:ind w:left="720" w:hanging="360"/>
      </w:pPr>
    </w:lvl>
    <w:lvl w:ilvl="1" w:tplc="9BCEC4AC">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C53922"/>
    <w:multiLevelType w:val="hybridMultilevel"/>
    <w:tmpl w:val="3C1A0B88"/>
    <w:lvl w:ilvl="0" w:tplc="9EB408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A5138"/>
    <w:multiLevelType w:val="hybridMultilevel"/>
    <w:tmpl w:val="53DA6236"/>
    <w:lvl w:ilvl="0" w:tplc="9BCEC4AC">
      <w:start w:val="1"/>
      <w:numFmt w:val="bullet"/>
      <w:lvlText w:val=""/>
      <w:lvlJc w:val="left"/>
      <w:pPr>
        <w:tabs>
          <w:tab w:val="num" w:pos="1080"/>
        </w:tabs>
        <w:ind w:left="1080" w:hanging="360"/>
      </w:pPr>
      <w:rPr>
        <w:rFonts w:ascii="Symbol" w:hAnsi="Symbol" w:hint="default"/>
        <w:color w:val="auto"/>
      </w:rPr>
    </w:lvl>
    <w:lvl w:ilvl="1" w:tplc="9BCEC4AC">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6D344D"/>
    <w:multiLevelType w:val="hybridMultilevel"/>
    <w:tmpl w:val="770C659C"/>
    <w:lvl w:ilvl="0" w:tplc="5F98CB22">
      <w:start w:val="2"/>
      <w:numFmt w:val="decimal"/>
      <w:lvlText w:val="%1."/>
      <w:lvlJc w:val="left"/>
      <w:pPr>
        <w:tabs>
          <w:tab w:val="num" w:pos="284"/>
        </w:tabs>
        <w:ind w:left="284" w:hanging="284"/>
      </w:pPr>
      <w:rPr>
        <w:rFonts w:ascii="Arial" w:hAnsi="Arial" w:hint="default"/>
        <w:b w:val="0"/>
        <w:i w:val="0"/>
        <w:sz w:val="22"/>
        <w:szCs w:val="24"/>
      </w:rPr>
    </w:lvl>
    <w:lvl w:ilvl="1" w:tplc="392E2D8E">
      <w:start w:val="1"/>
      <w:numFmt w:val="lowerRoman"/>
      <w:lvlText w:val="%2."/>
      <w:lvlJc w:val="left"/>
      <w:pPr>
        <w:tabs>
          <w:tab w:val="num" w:pos="1364"/>
        </w:tabs>
        <w:ind w:left="1364" w:hanging="284"/>
      </w:pPr>
      <w:rPr>
        <w:rFonts w:hint="default"/>
        <w:b w:val="0"/>
        <w:i w:val="0"/>
        <w:sz w:val="22"/>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D2C02"/>
    <w:multiLevelType w:val="singleLevel"/>
    <w:tmpl w:val="0809000F"/>
    <w:lvl w:ilvl="0">
      <w:start w:val="1"/>
      <w:numFmt w:val="decimal"/>
      <w:lvlText w:val="%1."/>
      <w:legacy w:legacy="1" w:legacySpace="0" w:legacyIndent="360"/>
      <w:lvlJc w:val="left"/>
      <w:pPr>
        <w:ind w:left="360" w:hanging="360"/>
      </w:pPr>
    </w:lvl>
  </w:abstractNum>
  <w:abstractNum w:abstractNumId="9" w15:restartNumberingAfterBreak="0">
    <w:nsid w:val="409430FC"/>
    <w:multiLevelType w:val="hybridMultilevel"/>
    <w:tmpl w:val="55A4F9FC"/>
    <w:lvl w:ilvl="0" w:tplc="55AAAF1E">
      <w:start w:val="1"/>
      <w:numFmt w:val="decimal"/>
      <w:lvlText w:val="%1."/>
      <w:lvlJc w:val="left"/>
      <w:pPr>
        <w:tabs>
          <w:tab w:val="num" w:pos="644"/>
        </w:tabs>
        <w:ind w:left="644" w:hanging="28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7640"/>
    <w:multiLevelType w:val="hybridMultilevel"/>
    <w:tmpl w:val="74844E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6351798"/>
    <w:multiLevelType w:val="hybridMultilevel"/>
    <w:tmpl w:val="EC68FED0"/>
    <w:lvl w:ilvl="0" w:tplc="96FEFFB0">
      <w:start w:val="1"/>
      <w:numFmt w:val="lowerRoman"/>
      <w:lvlText w:val="%1."/>
      <w:lvlJc w:val="left"/>
      <w:pPr>
        <w:tabs>
          <w:tab w:val="num" w:pos="284"/>
        </w:tabs>
        <w:ind w:left="284" w:hanging="284"/>
      </w:pPr>
      <w:rPr>
        <w:rFonts w:hint="default"/>
        <w:b w:val="0"/>
        <w:i w:val="0"/>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A87B3D"/>
    <w:multiLevelType w:val="hybridMultilevel"/>
    <w:tmpl w:val="EDDE1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17B6D"/>
    <w:multiLevelType w:val="hybridMultilevel"/>
    <w:tmpl w:val="EDDE1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A320D"/>
    <w:multiLevelType w:val="hybridMultilevel"/>
    <w:tmpl w:val="D8CEEF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34F1B"/>
    <w:multiLevelType w:val="hybridMultilevel"/>
    <w:tmpl w:val="5BD68480"/>
    <w:lvl w:ilvl="0" w:tplc="3F96D788">
      <w:start w:val="1"/>
      <w:numFmt w:val="decimal"/>
      <w:lvlText w:val="%1."/>
      <w:lvlJc w:val="left"/>
      <w:pPr>
        <w:tabs>
          <w:tab w:val="num" w:pos="284"/>
        </w:tabs>
        <w:ind w:left="284" w:hanging="284"/>
      </w:pPr>
      <w:rPr>
        <w:rFonts w:ascii="Arial" w:hAnsi="Arial" w:hint="default"/>
        <w:b w:val="0"/>
        <w:i w:val="0"/>
        <w:sz w:val="22"/>
        <w:szCs w:val="24"/>
      </w:rPr>
    </w:lvl>
    <w:lvl w:ilvl="1" w:tplc="96FEFFB0">
      <w:start w:val="1"/>
      <w:numFmt w:val="lowerRoman"/>
      <w:lvlText w:val="%2."/>
      <w:lvlJc w:val="left"/>
      <w:pPr>
        <w:tabs>
          <w:tab w:val="num" w:pos="1364"/>
        </w:tabs>
        <w:ind w:left="1364" w:hanging="284"/>
      </w:pPr>
      <w:rPr>
        <w:rFonts w:hint="default"/>
        <w:b w:val="0"/>
        <w:i w:val="0"/>
        <w:sz w:val="22"/>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512A8B"/>
    <w:multiLevelType w:val="hybridMultilevel"/>
    <w:tmpl w:val="211C73F0"/>
    <w:lvl w:ilvl="0" w:tplc="96FEFFB0">
      <w:start w:val="1"/>
      <w:numFmt w:val="lowerRoman"/>
      <w:lvlText w:val="%1."/>
      <w:lvlJc w:val="left"/>
      <w:pPr>
        <w:tabs>
          <w:tab w:val="num" w:pos="284"/>
        </w:tabs>
        <w:ind w:left="284" w:hanging="284"/>
      </w:pPr>
      <w:rPr>
        <w:rFonts w:hint="default"/>
        <w:b w:val="0"/>
        <w:i w:val="0"/>
        <w:sz w:val="22"/>
        <w:szCs w:val="24"/>
      </w:rPr>
    </w:lvl>
    <w:lvl w:ilvl="1" w:tplc="918E6F04">
      <w:start w:val="3"/>
      <w:numFmt w:val="decimal"/>
      <w:lvlText w:val="%2."/>
      <w:lvlJc w:val="left"/>
      <w:pPr>
        <w:tabs>
          <w:tab w:val="num" w:pos="1364"/>
        </w:tabs>
        <w:ind w:left="1364" w:hanging="284"/>
      </w:pPr>
      <w:rPr>
        <w:rFonts w:ascii="Arial" w:hAnsi="Arial" w:hint="default"/>
        <w:b w:val="0"/>
        <w:i w:val="0"/>
        <w:sz w:val="22"/>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8A2468"/>
    <w:multiLevelType w:val="hybridMultilevel"/>
    <w:tmpl w:val="AFACD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1938A3"/>
    <w:multiLevelType w:val="hybridMultilevel"/>
    <w:tmpl w:val="E41CA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36A9A"/>
    <w:multiLevelType w:val="hybridMultilevel"/>
    <w:tmpl w:val="12B2A612"/>
    <w:lvl w:ilvl="0" w:tplc="D5081552">
      <w:start w:val="1"/>
      <w:numFmt w:val="decimal"/>
      <w:lvlText w:val="%1."/>
      <w:lvlJc w:val="left"/>
      <w:pPr>
        <w:tabs>
          <w:tab w:val="num" w:pos="540"/>
        </w:tabs>
        <w:ind w:left="540" w:hanging="360"/>
      </w:pPr>
      <w:rPr>
        <w:rFonts w:hint="default"/>
        <w:b w:val="0"/>
        <w:i w:val="0"/>
      </w:rPr>
    </w:lvl>
    <w:lvl w:ilvl="1" w:tplc="08090007">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731C5BD1"/>
    <w:multiLevelType w:val="hybridMultilevel"/>
    <w:tmpl w:val="6AEA1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1C3F01"/>
    <w:multiLevelType w:val="hybridMultilevel"/>
    <w:tmpl w:val="A5E243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F897BED"/>
    <w:multiLevelType w:val="singleLevel"/>
    <w:tmpl w:val="0809000F"/>
    <w:lvl w:ilvl="0">
      <w:start w:val="1"/>
      <w:numFmt w:val="decimal"/>
      <w:lvlText w:val="%1."/>
      <w:lvlJc w:val="left"/>
      <w:pPr>
        <w:tabs>
          <w:tab w:val="num" w:pos="720"/>
        </w:tabs>
        <w:ind w:left="720" w:hanging="360"/>
      </w:pPr>
    </w:lvl>
  </w:abstractNum>
  <w:num w:numId="1" w16cid:durableId="233703293">
    <w:abstractNumId w:val="15"/>
  </w:num>
  <w:num w:numId="2" w16cid:durableId="1919708748">
    <w:abstractNumId w:val="7"/>
  </w:num>
  <w:num w:numId="3" w16cid:durableId="682442873">
    <w:abstractNumId w:val="16"/>
  </w:num>
  <w:num w:numId="4" w16cid:durableId="801852586">
    <w:abstractNumId w:val="2"/>
  </w:num>
  <w:num w:numId="5" w16cid:durableId="1484352350">
    <w:abstractNumId w:val="11"/>
  </w:num>
  <w:num w:numId="6" w16cid:durableId="1260023782">
    <w:abstractNumId w:val="19"/>
  </w:num>
  <w:num w:numId="7" w16cid:durableId="217909397">
    <w:abstractNumId w:val="8"/>
    <w:lvlOverride w:ilvl="0">
      <w:lvl w:ilvl="0">
        <w:start w:val="1"/>
        <w:numFmt w:val="decimal"/>
        <w:lvlText w:val="%1."/>
        <w:legacy w:legacy="1" w:legacySpace="0" w:legacyIndent="360"/>
        <w:lvlJc w:val="left"/>
        <w:pPr>
          <w:ind w:left="360" w:hanging="360"/>
        </w:pPr>
      </w:lvl>
    </w:lvlOverride>
  </w:num>
  <w:num w:numId="8" w16cid:durableId="2087458360">
    <w:abstractNumId w:val="22"/>
  </w:num>
  <w:num w:numId="9" w16cid:durableId="99221875">
    <w:abstractNumId w:val="5"/>
  </w:num>
  <w:num w:numId="10" w16cid:durableId="1364742300">
    <w:abstractNumId w:val="9"/>
  </w:num>
  <w:num w:numId="11" w16cid:durableId="1088504513">
    <w:abstractNumId w:val="14"/>
  </w:num>
  <w:num w:numId="12" w16cid:durableId="814612986">
    <w:abstractNumId w:val="4"/>
  </w:num>
  <w:num w:numId="13" w16cid:durableId="87697272">
    <w:abstractNumId w:val="6"/>
  </w:num>
  <w:num w:numId="14" w16cid:durableId="1681161353">
    <w:abstractNumId w:val="20"/>
  </w:num>
  <w:num w:numId="15" w16cid:durableId="1671518745">
    <w:abstractNumId w:val="17"/>
  </w:num>
  <w:num w:numId="16" w16cid:durableId="1154225971">
    <w:abstractNumId w:val="18"/>
  </w:num>
  <w:num w:numId="17" w16cid:durableId="11013356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873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2798905">
    <w:abstractNumId w:val="0"/>
  </w:num>
  <w:num w:numId="20" w16cid:durableId="543637061">
    <w:abstractNumId w:val="3"/>
  </w:num>
  <w:num w:numId="21" w16cid:durableId="622271465">
    <w:abstractNumId w:val="12"/>
  </w:num>
  <w:num w:numId="22" w16cid:durableId="1920485084">
    <w:abstractNumId w:val="13"/>
  </w:num>
  <w:num w:numId="23" w16cid:durableId="1008945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19"/>
    <w:rsid w:val="0000034A"/>
    <w:rsid w:val="0000610C"/>
    <w:rsid w:val="000103FD"/>
    <w:rsid w:val="00010D6E"/>
    <w:rsid w:val="00014C90"/>
    <w:rsid w:val="00016EE4"/>
    <w:rsid w:val="00041899"/>
    <w:rsid w:val="00045736"/>
    <w:rsid w:val="00052D58"/>
    <w:rsid w:val="000621CC"/>
    <w:rsid w:val="00074D74"/>
    <w:rsid w:val="000831AE"/>
    <w:rsid w:val="0008759E"/>
    <w:rsid w:val="000E2290"/>
    <w:rsid w:val="000E525D"/>
    <w:rsid w:val="000F0C05"/>
    <w:rsid w:val="000F207A"/>
    <w:rsid w:val="000F3F0F"/>
    <w:rsid w:val="000F727A"/>
    <w:rsid w:val="00115FF0"/>
    <w:rsid w:val="001214D0"/>
    <w:rsid w:val="00153C06"/>
    <w:rsid w:val="001619CF"/>
    <w:rsid w:val="0016600D"/>
    <w:rsid w:val="001678F6"/>
    <w:rsid w:val="001832D6"/>
    <w:rsid w:val="001A125B"/>
    <w:rsid w:val="001A259E"/>
    <w:rsid w:val="001B3921"/>
    <w:rsid w:val="001C4D23"/>
    <w:rsid w:val="001C6B64"/>
    <w:rsid w:val="001D60B5"/>
    <w:rsid w:val="001F3CBF"/>
    <w:rsid w:val="002026E7"/>
    <w:rsid w:val="00204E89"/>
    <w:rsid w:val="002058CF"/>
    <w:rsid w:val="00206429"/>
    <w:rsid w:val="00206871"/>
    <w:rsid w:val="00224C00"/>
    <w:rsid w:val="002460BF"/>
    <w:rsid w:val="002504FD"/>
    <w:rsid w:val="0026323F"/>
    <w:rsid w:val="0026509B"/>
    <w:rsid w:val="002664C2"/>
    <w:rsid w:val="002666DE"/>
    <w:rsid w:val="00267306"/>
    <w:rsid w:val="0028742C"/>
    <w:rsid w:val="00291295"/>
    <w:rsid w:val="002A48AF"/>
    <w:rsid w:val="002B08EC"/>
    <w:rsid w:val="002B20EF"/>
    <w:rsid w:val="002B6B4D"/>
    <w:rsid w:val="002C16FF"/>
    <w:rsid w:val="002C2F77"/>
    <w:rsid w:val="002C5D2F"/>
    <w:rsid w:val="002E1DDB"/>
    <w:rsid w:val="002E29F2"/>
    <w:rsid w:val="002E3458"/>
    <w:rsid w:val="002F52AA"/>
    <w:rsid w:val="002F72C6"/>
    <w:rsid w:val="00300D0A"/>
    <w:rsid w:val="00313F19"/>
    <w:rsid w:val="00327462"/>
    <w:rsid w:val="00336655"/>
    <w:rsid w:val="00356A96"/>
    <w:rsid w:val="003628DD"/>
    <w:rsid w:val="0037353B"/>
    <w:rsid w:val="00373FB3"/>
    <w:rsid w:val="00384B31"/>
    <w:rsid w:val="003866B1"/>
    <w:rsid w:val="00390AED"/>
    <w:rsid w:val="0039103E"/>
    <w:rsid w:val="00394F07"/>
    <w:rsid w:val="00395B6C"/>
    <w:rsid w:val="0039606C"/>
    <w:rsid w:val="003A6036"/>
    <w:rsid w:val="003B0EDF"/>
    <w:rsid w:val="003C4EE4"/>
    <w:rsid w:val="003D32C7"/>
    <w:rsid w:val="003D6DE2"/>
    <w:rsid w:val="003E27D1"/>
    <w:rsid w:val="00404C87"/>
    <w:rsid w:val="00404DBD"/>
    <w:rsid w:val="0042342B"/>
    <w:rsid w:val="00426164"/>
    <w:rsid w:val="004275C5"/>
    <w:rsid w:val="00432DD1"/>
    <w:rsid w:val="0043430A"/>
    <w:rsid w:val="0044555B"/>
    <w:rsid w:val="00454753"/>
    <w:rsid w:val="00471BBA"/>
    <w:rsid w:val="00481875"/>
    <w:rsid w:val="004820B6"/>
    <w:rsid w:val="0048340F"/>
    <w:rsid w:val="00486548"/>
    <w:rsid w:val="004920CD"/>
    <w:rsid w:val="004A10B6"/>
    <w:rsid w:val="004B7AF7"/>
    <w:rsid w:val="004C7360"/>
    <w:rsid w:val="004D0E78"/>
    <w:rsid w:val="004D1536"/>
    <w:rsid w:val="004D351C"/>
    <w:rsid w:val="004D53E7"/>
    <w:rsid w:val="004E12E9"/>
    <w:rsid w:val="004E169F"/>
    <w:rsid w:val="004E3B2F"/>
    <w:rsid w:val="004F7E0D"/>
    <w:rsid w:val="005040C1"/>
    <w:rsid w:val="00524428"/>
    <w:rsid w:val="00527E67"/>
    <w:rsid w:val="00531C22"/>
    <w:rsid w:val="00547288"/>
    <w:rsid w:val="00547499"/>
    <w:rsid w:val="005502AF"/>
    <w:rsid w:val="00550E4A"/>
    <w:rsid w:val="005547C1"/>
    <w:rsid w:val="00562418"/>
    <w:rsid w:val="00563D79"/>
    <w:rsid w:val="005641C5"/>
    <w:rsid w:val="00565BA0"/>
    <w:rsid w:val="00566D8D"/>
    <w:rsid w:val="00570F39"/>
    <w:rsid w:val="005750F7"/>
    <w:rsid w:val="00575C98"/>
    <w:rsid w:val="00591F93"/>
    <w:rsid w:val="005A2F3F"/>
    <w:rsid w:val="005B1413"/>
    <w:rsid w:val="005C7DA3"/>
    <w:rsid w:val="005D3311"/>
    <w:rsid w:val="005D5F4F"/>
    <w:rsid w:val="00607C3F"/>
    <w:rsid w:val="00616C26"/>
    <w:rsid w:val="00642335"/>
    <w:rsid w:val="00672C96"/>
    <w:rsid w:val="006823C6"/>
    <w:rsid w:val="0068770C"/>
    <w:rsid w:val="00694A29"/>
    <w:rsid w:val="006A4C7E"/>
    <w:rsid w:val="006D6929"/>
    <w:rsid w:val="006E58C6"/>
    <w:rsid w:val="006F1A0F"/>
    <w:rsid w:val="007007FB"/>
    <w:rsid w:val="007210E6"/>
    <w:rsid w:val="00726FCC"/>
    <w:rsid w:val="00740D0F"/>
    <w:rsid w:val="00753CEC"/>
    <w:rsid w:val="0075580B"/>
    <w:rsid w:val="007558A4"/>
    <w:rsid w:val="00781D40"/>
    <w:rsid w:val="00783789"/>
    <w:rsid w:val="00783E3F"/>
    <w:rsid w:val="0078532D"/>
    <w:rsid w:val="007870FB"/>
    <w:rsid w:val="00790AF0"/>
    <w:rsid w:val="0079464B"/>
    <w:rsid w:val="007B6F84"/>
    <w:rsid w:val="007B7A16"/>
    <w:rsid w:val="007C4133"/>
    <w:rsid w:val="007C5DD3"/>
    <w:rsid w:val="007D5795"/>
    <w:rsid w:val="007E1371"/>
    <w:rsid w:val="0080037A"/>
    <w:rsid w:val="008225B0"/>
    <w:rsid w:val="008306A9"/>
    <w:rsid w:val="00832D71"/>
    <w:rsid w:val="00833823"/>
    <w:rsid w:val="008346BA"/>
    <w:rsid w:val="00842722"/>
    <w:rsid w:val="00856664"/>
    <w:rsid w:val="00866936"/>
    <w:rsid w:val="00866FF4"/>
    <w:rsid w:val="00867E26"/>
    <w:rsid w:val="0087600A"/>
    <w:rsid w:val="0087602A"/>
    <w:rsid w:val="008775D8"/>
    <w:rsid w:val="008855F6"/>
    <w:rsid w:val="00890AC0"/>
    <w:rsid w:val="008919FE"/>
    <w:rsid w:val="008A6668"/>
    <w:rsid w:val="008B065F"/>
    <w:rsid w:val="008C124E"/>
    <w:rsid w:val="008C166C"/>
    <w:rsid w:val="008C35EF"/>
    <w:rsid w:val="008C420E"/>
    <w:rsid w:val="008C527F"/>
    <w:rsid w:val="008D3A8B"/>
    <w:rsid w:val="008D4B5A"/>
    <w:rsid w:val="008E1F5C"/>
    <w:rsid w:val="008E4013"/>
    <w:rsid w:val="008E7B0B"/>
    <w:rsid w:val="008F5BFA"/>
    <w:rsid w:val="0091024D"/>
    <w:rsid w:val="00926BA6"/>
    <w:rsid w:val="009308D6"/>
    <w:rsid w:val="00931E0F"/>
    <w:rsid w:val="00933FD7"/>
    <w:rsid w:val="009343F9"/>
    <w:rsid w:val="00940445"/>
    <w:rsid w:val="009526A9"/>
    <w:rsid w:val="00952BEC"/>
    <w:rsid w:val="00957EFD"/>
    <w:rsid w:val="00972995"/>
    <w:rsid w:val="00975430"/>
    <w:rsid w:val="00976BF3"/>
    <w:rsid w:val="0097A8A8"/>
    <w:rsid w:val="00984403"/>
    <w:rsid w:val="00984760"/>
    <w:rsid w:val="0098529A"/>
    <w:rsid w:val="00985913"/>
    <w:rsid w:val="009910A2"/>
    <w:rsid w:val="0099351E"/>
    <w:rsid w:val="00995C1F"/>
    <w:rsid w:val="00997F08"/>
    <w:rsid w:val="009A5208"/>
    <w:rsid w:val="009B4A1D"/>
    <w:rsid w:val="009B4E5B"/>
    <w:rsid w:val="009C0540"/>
    <w:rsid w:val="009D5479"/>
    <w:rsid w:val="009D6298"/>
    <w:rsid w:val="009D6A7F"/>
    <w:rsid w:val="009D7622"/>
    <w:rsid w:val="009E4089"/>
    <w:rsid w:val="009E6443"/>
    <w:rsid w:val="009E6588"/>
    <w:rsid w:val="009F1170"/>
    <w:rsid w:val="009F6A89"/>
    <w:rsid w:val="00A07482"/>
    <w:rsid w:val="00A14566"/>
    <w:rsid w:val="00A337EF"/>
    <w:rsid w:val="00A47A30"/>
    <w:rsid w:val="00A54542"/>
    <w:rsid w:val="00A57714"/>
    <w:rsid w:val="00A63864"/>
    <w:rsid w:val="00A63FFF"/>
    <w:rsid w:val="00A6421F"/>
    <w:rsid w:val="00A648D5"/>
    <w:rsid w:val="00A66319"/>
    <w:rsid w:val="00A715E9"/>
    <w:rsid w:val="00A71AE2"/>
    <w:rsid w:val="00A77CE3"/>
    <w:rsid w:val="00A8541D"/>
    <w:rsid w:val="00A85E8D"/>
    <w:rsid w:val="00A8712C"/>
    <w:rsid w:val="00AA604D"/>
    <w:rsid w:val="00AC4DBF"/>
    <w:rsid w:val="00AD0603"/>
    <w:rsid w:val="00AD073D"/>
    <w:rsid w:val="00AD0EC9"/>
    <w:rsid w:val="00AD6FD2"/>
    <w:rsid w:val="00AE2C2A"/>
    <w:rsid w:val="00AE7AAF"/>
    <w:rsid w:val="00AF03A1"/>
    <w:rsid w:val="00B011F1"/>
    <w:rsid w:val="00B14875"/>
    <w:rsid w:val="00B24F5C"/>
    <w:rsid w:val="00B26AC2"/>
    <w:rsid w:val="00B30306"/>
    <w:rsid w:val="00B313C2"/>
    <w:rsid w:val="00B33729"/>
    <w:rsid w:val="00B44AB8"/>
    <w:rsid w:val="00B61A07"/>
    <w:rsid w:val="00B766E6"/>
    <w:rsid w:val="00B77CFA"/>
    <w:rsid w:val="00B80DFA"/>
    <w:rsid w:val="00B94F88"/>
    <w:rsid w:val="00B96C45"/>
    <w:rsid w:val="00BA0148"/>
    <w:rsid w:val="00BA15B0"/>
    <w:rsid w:val="00BB0C43"/>
    <w:rsid w:val="00BB1D8C"/>
    <w:rsid w:val="00BC1E4F"/>
    <w:rsid w:val="00BC226C"/>
    <w:rsid w:val="00BC3F40"/>
    <w:rsid w:val="00BC59A4"/>
    <w:rsid w:val="00BC73D4"/>
    <w:rsid w:val="00BC772D"/>
    <w:rsid w:val="00BD1405"/>
    <w:rsid w:val="00BD46DB"/>
    <w:rsid w:val="00BE0654"/>
    <w:rsid w:val="00BF21AB"/>
    <w:rsid w:val="00BF2277"/>
    <w:rsid w:val="00BF5023"/>
    <w:rsid w:val="00C02091"/>
    <w:rsid w:val="00C14613"/>
    <w:rsid w:val="00C22D76"/>
    <w:rsid w:val="00C24E76"/>
    <w:rsid w:val="00C254E5"/>
    <w:rsid w:val="00C31660"/>
    <w:rsid w:val="00C3272B"/>
    <w:rsid w:val="00C51477"/>
    <w:rsid w:val="00C546F8"/>
    <w:rsid w:val="00C62D68"/>
    <w:rsid w:val="00C91ABD"/>
    <w:rsid w:val="00C93515"/>
    <w:rsid w:val="00C94C8D"/>
    <w:rsid w:val="00C96D0C"/>
    <w:rsid w:val="00CA1604"/>
    <w:rsid w:val="00CA499E"/>
    <w:rsid w:val="00CE074B"/>
    <w:rsid w:val="00CE559F"/>
    <w:rsid w:val="00CF03F0"/>
    <w:rsid w:val="00CF069D"/>
    <w:rsid w:val="00D06B56"/>
    <w:rsid w:val="00D07483"/>
    <w:rsid w:val="00D22207"/>
    <w:rsid w:val="00D25BF0"/>
    <w:rsid w:val="00D25E25"/>
    <w:rsid w:val="00D413D1"/>
    <w:rsid w:val="00D50A50"/>
    <w:rsid w:val="00D55045"/>
    <w:rsid w:val="00D56EA3"/>
    <w:rsid w:val="00D603DE"/>
    <w:rsid w:val="00D66D8B"/>
    <w:rsid w:val="00D93613"/>
    <w:rsid w:val="00D96C45"/>
    <w:rsid w:val="00DA72BF"/>
    <w:rsid w:val="00DC0255"/>
    <w:rsid w:val="00DC2EA6"/>
    <w:rsid w:val="00DD2087"/>
    <w:rsid w:val="00DD251A"/>
    <w:rsid w:val="00DD3037"/>
    <w:rsid w:val="00DD31C7"/>
    <w:rsid w:val="00DD53CD"/>
    <w:rsid w:val="00DE0729"/>
    <w:rsid w:val="00DF4293"/>
    <w:rsid w:val="00DF42C5"/>
    <w:rsid w:val="00DF5D69"/>
    <w:rsid w:val="00E12A6D"/>
    <w:rsid w:val="00E12DC5"/>
    <w:rsid w:val="00E21E6D"/>
    <w:rsid w:val="00E30BAB"/>
    <w:rsid w:val="00E36820"/>
    <w:rsid w:val="00E40980"/>
    <w:rsid w:val="00E54ED7"/>
    <w:rsid w:val="00E55900"/>
    <w:rsid w:val="00E60B39"/>
    <w:rsid w:val="00E7591E"/>
    <w:rsid w:val="00E822F9"/>
    <w:rsid w:val="00EE18CD"/>
    <w:rsid w:val="00EE2405"/>
    <w:rsid w:val="00EE73FA"/>
    <w:rsid w:val="00EF13C5"/>
    <w:rsid w:val="00EF2DFF"/>
    <w:rsid w:val="00EF6DEC"/>
    <w:rsid w:val="00F01F0B"/>
    <w:rsid w:val="00F14CBF"/>
    <w:rsid w:val="00F26D86"/>
    <w:rsid w:val="00F307B3"/>
    <w:rsid w:val="00F37FAF"/>
    <w:rsid w:val="00F4153D"/>
    <w:rsid w:val="00F5370D"/>
    <w:rsid w:val="00F54ECB"/>
    <w:rsid w:val="00F6312D"/>
    <w:rsid w:val="00F81CD6"/>
    <w:rsid w:val="00F8517F"/>
    <w:rsid w:val="00F8544F"/>
    <w:rsid w:val="00F90623"/>
    <w:rsid w:val="00F9528B"/>
    <w:rsid w:val="00FA7480"/>
    <w:rsid w:val="00FB0206"/>
    <w:rsid w:val="00FB0BF8"/>
    <w:rsid w:val="00FC4BD5"/>
    <w:rsid w:val="00FC4C3C"/>
    <w:rsid w:val="00FC5273"/>
    <w:rsid w:val="00FC5E5E"/>
    <w:rsid w:val="00FD3003"/>
    <w:rsid w:val="00FD472F"/>
    <w:rsid w:val="00FD4B1E"/>
    <w:rsid w:val="00FD755E"/>
    <w:rsid w:val="00FE3C26"/>
    <w:rsid w:val="00FE6F1F"/>
    <w:rsid w:val="00FF1DBD"/>
    <w:rsid w:val="00FF4524"/>
    <w:rsid w:val="00FF7AA2"/>
    <w:rsid w:val="0343DD63"/>
    <w:rsid w:val="042FB4B4"/>
    <w:rsid w:val="069A46A3"/>
    <w:rsid w:val="06F41B4E"/>
    <w:rsid w:val="077EAA9F"/>
    <w:rsid w:val="0957D870"/>
    <w:rsid w:val="0BD0273E"/>
    <w:rsid w:val="0C868F77"/>
    <w:rsid w:val="1065E5A5"/>
    <w:rsid w:val="1096DD40"/>
    <w:rsid w:val="10CA355A"/>
    <w:rsid w:val="11DA8472"/>
    <w:rsid w:val="121E3C04"/>
    <w:rsid w:val="185D7E8D"/>
    <w:rsid w:val="19BDD0EF"/>
    <w:rsid w:val="1C19AB14"/>
    <w:rsid w:val="1D662DF7"/>
    <w:rsid w:val="1EB33BA7"/>
    <w:rsid w:val="212ABD61"/>
    <w:rsid w:val="21BC7F4B"/>
    <w:rsid w:val="224AF442"/>
    <w:rsid w:val="22CBB27F"/>
    <w:rsid w:val="2394B241"/>
    <w:rsid w:val="26CC597E"/>
    <w:rsid w:val="2861566F"/>
    <w:rsid w:val="28DD04E1"/>
    <w:rsid w:val="29B56941"/>
    <w:rsid w:val="2D60899D"/>
    <w:rsid w:val="2EC397A8"/>
    <w:rsid w:val="2F6BAA9F"/>
    <w:rsid w:val="328E704D"/>
    <w:rsid w:val="32924F26"/>
    <w:rsid w:val="32C60FFB"/>
    <w:rsid w:val="33496C38"/>
    <w:rsid w:val="34119630"/>
    <w:rsid w:val="37208B8E"/>
    <w:rsid w:val="3C1A9B65"/>
    <w:rsid w:val="3D70C0B3"/>
    <w:rsid w:val="3EB91E54"/>
    <w:rsid w:val="41CE4F2D"/>
    <w:rsid w:val="4208E4F2"/>
    <w:rsid w:val="46565B68"/>
    <w:rsid w:val="476C3A1C"/>
    <w:rsid w:val="4C7E7C1E"/>
    <w:rsid w:val="4CBF6206"/>
    <w:rsid w:val="4CC149CE"/>
    <w:rsid w:val="4D98809D"/>
    <w:rsid w:val="4DB8E0C9"/>
    <w:rsid w:val="50C7164B"/>
    <w:rsid w:val="53CBAD83"/>
    <w:rsid w:val="548899B7"/>
    <w:rsid w:val="5629D112"/>
    <w:rsid w:val="591CDF38"/>
    <w:rsid w:val="59D71F03"/>
    <w:rsid w:val="5B8CAB2C"/>
    <w:rsid w:val="5C3EDCD5"/>
    <w:rsid w:val="5CC17989"/>
    <w:rsid w:val="5F61F9CE"/>
    <w:rsid w:val="5FFCE817"/>
    <w:rsid w:val="6061E9D4"/>
    <w:rsid w:val="67250039"/>
    <w:rsid w:val="6A5C4B1C"/>
    <w:rsid w:val="6AE9BDD1"/>
    <w:rsid w:val="6B57E68A"/>
    <w:rsid w:val="6D6CD85F"/>
    <w:rsid w:val="6FD65676"/>
    <w:rsid w:val="725BC8BD"/>
    <w:rsid w:val="759B30F2"/>
    <w:rsid w:val="761C9DEB"/>
    <w:rsid w:val="796F1032"/>
    <w:rsid w:val="7C35204B"/>
    <w:rsid w:val="7C5BAC15"/>
    <w:rsid w:val="7CF23E75"/>
    <w:rsid w:val="7E07B12A"/>
    <w:rsid w:val="7EA99ACB"/>
    <w:rsid w:val="7FB96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A5CA"/>
  <w15:chartTrackingRefBased/>
  <w15:docId w15:val="{22F1E54C-AEAC-4DC4-9593-52CE3A5D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Officina Sans ITC TT" w:hAnsi="Officina Sans ITC TT"/>
      <w:b/>
      <w:sz w:val="28"/>
    </w:rPr>
  </w:style>
  <w:style w:type="paragraph" w:styleId="Heading6">
    <w:name w:val="heading 6"/>
    <w:basedOn w:val="Normal"/>
    <w:next w:val="Normal"/>
    <w:qFormat/>
    <w:pPr>
      <w:keepNext/>
      <w:tabs>
        <w:tab w:val="right" w:pos="8931"/>
      </w:tabs>
      <w:spacing w:before="120" w:after="240"/>
      <w:outlineLvl w:val="5"/>
    </w:pPr>
    <w:rPr>
      <w:rFonts w:ascii="Officina Sans ITC TT" w:eastAsia="Arial Unicode MS" w:hAnsi="Officina Sans ITC TT" w:cs="Arial Unicode MS"/>
      <w:b/>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LGBody">
    <w:name w:val="ALG Body"/>
    <w:pPr>
      <w:spacing w:after="240"/>
    </w:pPr>
    <w:rPr>
      <w:rFonts w:ascii="Hiroshige Book" w:hAnsi="Hiroshige Book"/>
      <w:sz w:val="22"/>
      <w:lang w:val="en-GB" w:eastAsia="en-US"/>
    </w:rPr>
  </w:style>
  <w:style w:type="paragraph" w:styleId="BodyTextIndent">
    <w:name w:val="Body Text Indent"/>
    <w:basedOn w:val="Normal"/>
    <w:pPr>
      <w:ind w:left="720" w:hanging="720"/>
    </w:pPr>
    <w:rPr>
      <w:rFonts w:ascii="Officina Sans ITC TT" w:hAnsi="Officina Sans ITC TT" w:cs="Times New Roman"/>
      <w:color w:val="auto"/>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832D71"/>
    <w:rPr>
      <w:sz w:val="16"/>
      <w:szCs w:val="16"/>
    </w:rPr>
  </w:style>
  <w:style w:type="paragraph" w:styleId="CommentText">
    <w:name w:val="annotation text"/>
    <w:basedOn w:val="Normal"/>
    <w:link w:val="CommentTextChar"/>
    <w:semiHidden/>
    <w:rsid w:val="00832D71"/>
    <w:rPr>
      <w:sz w:val="20"/>
      <w:szCs w:val="20"/>
    </w:rPr>
  </w:style>
  <w:style w:type="paragraph" w:styleId="CommentSubject">
    <w:name w:val="annotation subject"/>
    <w:basedOn w:val="CommentText"/>
    <w:next w:val="CommentText"/>
    <w:link w:val="CommentSubjectChar"/>
    <w:rsid w:val="00B33729"/>
    <w:rPr>
      <w:b/>
      <w:bCs/>
    </w:rPr>
  </w:style>
  <w:style w:type="character" w:customStyle="1" w:styleId="CommentTextChar">
    <w:name w:val="Comment Text Char"/>
    <w:link w:val="CommentText"/>
    <w:semiHidden/>
    <w:rsid w:val="00B33729"/>
    <w:rPr>
      <w:rFonts w:ascii="Arial" w:hAnsi="Arial" w:cs="Arial"/>
      <w:color w:val="000000"/>
      <w:lang w:eastAsia="en-US"/>
    </w:rPr>
  </w:style>
  <w:style w:type="character" w:customStyle="1" w:styleId="CommentSubjectChar">
    <w:name w:val="Comment Subject Char"/>
    <w:link w:val="CommentSubject"/>
    <w:rsid w:val="00B33729"/>
    <w:rPr>
      <w:rFonts w:ascii="Arial" w:hAnsi="Arial" w:cs="Arial"/>
      <w:b/>
      <w:bCs/>
      <w:color w:val="000000"/>
      <w:lang w:eastAsia="en-US"/>
    </w:rPr>
  </w:style>
  <w:style w:type="paragraph" w:customStyle="1" w:styleId="ColourfulListAccent11">
    <w:name w:val="Colourful List – Accent 11"/>
    <w:basedOn w:val="Normal"/>
    <w:uiPriority w:val="34"/>
    <w:qFormat/>
    <w:rsid w:val="00D50A50"/>
    <w:pPr>
      <w:ind w:left="720"/>
    </w:pPr>
  </w:style>
  <w:style w:type="paragraph" w:styleId="ListParagraph">
    <w:name w:val="List Paragraph"/>
    <w:basedOn w:val="Normal"/>
    <w:uiPriority w:val="34"/>
    <w:qFormat/>
    <w:rsid w:val="005D3311"/>
    <w:pPr>
      <w:ind w:left="720"/>
    </w:pPr>
  </w:style>
  <w:style w:type="character" w:styleId="Hyperlink">
    <w:name w:val="Hyperlink"/>
    <w:rsid w:val="00D25BF0"/>
    <w:rPr>
      <w:color w:val="467886"/>
      <w:u w:val="single"/>
    </w:rPr>
  </w:style>
  <w:style w:type="character" w:styleId="UnresolvedMention">
    <w:name w:val="Unresolved Mention"/>
    <w:uiPriority w:val="99"/>
    <w:semiHidden/>
    <w:unhideWhenUsed/>
    <w:rsid w:val="00D2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61141">
      <w:bodyDiv w:val="1"/>
      <w:marLeft w:val="0"/>
      <w:marRight w:val="0"/>
      <w:marTop w:val="0"/>
      <w:marBottom w:val="0"/>
      <w:divBdr>
        <w:top w:val="none" w:sz="0" w:space="0" w:color="auto"/>
        <w:left w:val="none" w:sz="0" w:space="0" w:color="auto"/>
        <w:bottom w:val="none" w:sz="0" w:space="0" w:color="auto"/>
        <w:right w:val="none" w:sz="0" w:space="0" w:color="auto"/>
      </w:divBdr>
    </w:div>
    <w:div w:id="665474270">
      <w:bodyDiv w:val="1"/>
      <w:marLeft w:val="0"/>
      <w:marRight w:val="0"/>
      <w:marTop w:val="0"/>
      <w:marBottom w:val="0"/>
      <w:divBdr>
        <w:top w:val="none" w:sz="0" w:space="0" w:color="auto"/>
        <w:left w:val="none" w:sz="0" w:space="0" w:color="auto"/>
        <w:bottom w:val="none" w:sz="0" w:space="0" w:color="auto"/>
        <w:right w:val="none" w:sz="0" w:space="0" w:color="auto"/>
      </w:divBdr>
    </w:div>
    <w:div w:id="756559650">
      <w:bodyDiv w:val="1"/>
      <w:marLeft w:val="0"/>
      <w:marRight w:val="0"/>
      <w:marTop w:val="0"/>
      <w:marBottom w:val="0"/>
      <w:divBdr>
        <w:top w:val="none" w:sz="0" w:space="0" w:color="auto"/>
        <w:left w:val="none" w:sz="0" w:space="0" w:color="auto"/>
        <w:bottom w:val="none" w:sz="0" w:space="0" w:color="auto"/>
        <w:right w:val="none" w:sz="0" w:space="0" w:color="auto"/>
      </w:divBdr>
    </w:div>
    <w:div w:id="19619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forwardfounda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hfuturesfoundatio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1dd342-62aa-4dbb-8450-4cbb9fca134e" xsi:nil="true"/>
    <lcf76f155ced4ddcb4097134ff3c332f xmlns="a236dca2-aff4-4671-857e-2c128bcab1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944770B0EF1488736AA0509374890" ma:contentTypeVersion="13" ma:contentTypeDescription="Create a new document." ma:contentTypeScope="" ma:versionID="2ca6aeec7557f306b19ef2bb95d434a7">
  <xsd:schema xmlns:xsd="http://www.w3.org/2001/XMLSchema" xmlns:xs="http://www.w3.org/2001/XMLSchema" xmlns:p="http://schemas.microsoft.com/office/2006/metadata/properties" xmlns:ns2="a236dca2-aff4-4671-857e-2c128bcab171" xmlns:ns3="ed1dd342-62aa-4dbb-8450-4cbb9fca134e" targetNamespace="http://schemas.microsoft.com/office/2006/metadata/properties" ma:root="true" ma:fieldsID="086c2f5da195d0309e7aa85b4fe3c523" ns2:_="" ns3:_="">
    <xsd:import namespace="a236dca2-aff4-4671-857e-2c128bcab171"/>
    <xsd:import namespace="ed1dd342-62aa-4dbb-8450-4cbb9fca1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dca2-aff4-4671-857e-2c128bca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d342-62aa-4dbb-8450-4cbb9fca13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b19781-8778-4ea8-bef0-f1d5dc21525f}" ma:internalName="TaxCatchAll" ma:showField="CatchAllData" ma:web="ed1dd342-62aa-4dbb-8450-4cbb9fca1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DB785-86DC-4874-8F92-B8FFA8D238BE}">
  <ds:schemaRefs>
    <ds:schemaRef ds:uri="http://schemas.microsoft.com/office/2006/metadata/properties"/>
    <ds:schemaRef ds:uri="http://schemas.microsoft.com/office/infopath/2007/PartnerControls"/>
    <ds:schemaRef ds:uri="ed1dd342-62aa-4dbb-8450-4cbb9fca134e"/>
    <ds:schemaRef ds:uri="a236dca2-aff4-4671-857e-2c128bcab171"/>
  </ds:schemaRefs>
</ds:datastoreItem>
</file>

<file path=customXml/itemProps2.xml><?xml version="1.0" encoding="utf-8"?>
<ds:datastoreItem xmlns:ds="http://schemas.openxmlformats.org/officeDocument/2006/customXml" ds:itemID="{B7B8115D-7116-4A2F-9BB5-07AB6135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dca2-aff4-4671-857e-2c128bcab171"/>
    <ds:schemaRef ds:uri="ed1dd342-62aa-4dbb-8450-4cbb9fca1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CE66F-7B67-4069-A940-A10701582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Company>ALG</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Adrian Coyle</dc:creator>
  <cp:keywords/>
  <cp:lastModifiedBy>Keisha Francis</cp:lastModifiedBy>
  <cp:revision>29</cp:revision>
  <cp:lastPrinted>2021-09-27T20:43:00Z</cp:lastPrinted>
  <dcterms:created xsi:type="dcterms:W3CDTF">2025-04-07T19:27:00Z</dcterms:created>
  <dcterms:modified xsi:type="dcterms:W3CDTF">2025-05-02T17:46:00Z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0x010100E6A944770B0EF1488736AA0509374890</vt:lpwstr>
  </property>
  <property fmtid="{D5CDD505-2E9C-101B-9397-08002B2CF9AE}" pid="3" name="MediaServiceImageTags">
    <vt:lpwstr/>
  </property>
</Properties>
</file>