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472E" w14:textId="77777777" w:rsidR="00D36F2C" w:rsidRPr="00550550" w:rsidRDefault="0087486B" w:rsidP="003330EA">
      <w:pPr>
        <w:pStyle w:val="Heading1"/>
        <w:jc w:val="both"/>
        <w:rPr>
          <w:rFonts w:eastAsia="Arial Unicode MS"/>
          <w:b w:val="0"/>
          <w:szCs w:val="22"/>
        </w:rPr>
      </w:pPr>
      <w:r>
        <w:rPr>
          <w:rFonts w:eastAsia="Arial Unicode MS"/>
          <w:b w:val="0"/>
          <w:szCs w:val="22"/>
        </w:rPr>
        <w:t xml:space="preserve"> </w:t>
      </w:r>
    </w:p>
    <w:p w14:paraId="7BD0A7D1" w14:textId="07EE1E15" w:rsidR="00D36F2C" w:rsidRPr="00550550" w:rsidRDefault="00E85953" w:rsidP="003330EA">
      <w:pPr>
        <w:pStyle w:val="Heading1"/>
        <w:jc w:val="both"/>
        <w:rPr>
          <w:rFonts w:eastAsia="Arial Unicode MS"/>
          <w:szCs w:val="22"/>
        </w:rPr>
      </w:pPr>
      <w:r w:rsidRPr="00550550">
        <w:rPr>
          <w:rFonts w:eastAsia="Arial Unicode MS"/>
          <w:noProof/>
          <w:szCs w:val="22"/>
          <w:lang w:eastAsia="en-GB"/>
        </w:rPr>
        <w:drawing>
          <wp:anchor distT="0" distB="0" distL="114300" distR="114300" simplePos="0" relativeHeight="251657728" behindDoc="1" locked="0" layoutInCell="1" allowOverlap="1" wp14:anchorId="5272D4A8" wp14:editId="0240B861">
            <wp:simplePos x="0" y="0"/>
            <wp:positionH relativeFrom="column">
              <wp:posOffset>4457700</wp:posOffset>
            </wp:positionH>
            <wp:positionV relativeFrom="paragraph">
              <wp:posOffset>-515620</wp:posOffset>
            </wp:positionV>
            <wp:extent cx="1734185" cy="829310"/>
            <wp:effectExtent l="0" t="0" r="0" b="0"/>
            <wp:wrapTight wrapText="bothSides">
              <wp:wrapPolygon edited="0">
                <wp:start x="0" y="0"/>
                <wp:lineTo x="0" y="21335"/>
                <wp:lineTo x="21355" y="21335"/>
                <wp:lineTo x="21355" y="0"/>
                <wp:lineTo x="0" y="0"/>
              </wp:wrapPolygon>
            </wp:wrapTight>
            <wp:docPr id="3" name="Picture 3"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er_London Councils_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303BA" w14:textId="77777777" w:rsidR="007639A0" w:rsidRPr="00550550" w:rsidRDefault="007639A0" w:rsidP="003330EA">
      <w:pPr>
        <w:pStyle w:val="Heading1"/>
        <w:jc w:val="both"/>
        <w:rPr>
          <w:rFonts w:eastAsia="Arial Unicode MS"/>
          <w:szCs w:val="22"/>
        </w:rPr>
      </w:pPr>
      <w:r w:rsidRPr="00550550">
        <w:rPr>
          <w:szCs w:val="22"/>
        </w:rPr>
        <w:t>JOB DESCRIPTION</w:t>
      </w:r>
    </w:p>
    <w:p w14:paraId="6A72A15A" w14:textId="77777777" w:rsidR="007639A0" w:rsidRPr="00550550" w:rsidRDefault="007639A0" w:rsidP="003330EA">
      <w:pPr>
        <w:jc w:val="both"/>
        <w:rPr>
          <w:szCs w:val="22"/>
          <w:lang w:val="en-US"/>
        </w:rPr>
      </w:pPr>
    </w:p>
    <w:p w14:paraId="4AA4EF08" w14:textId="0EF8113D" w:rsidR="00B04AF0" w:rsidRDefault="007639A0" w:rsidP="00B04AF0">
      <w:pPr>
        <w:rPr>
          <w:b/>
          <w:bCs/>
          <w:noProof/>
          <w:color w:val="800080"/>
          <w:sz w:val="20"/>
          <w:szCs w:val="20"/>
          <w:lang w:eastAsia="en-GB"/>
        </w:rPr>
      </w:pPr>
      <w:r w:rsidRPr="00550550">
        <w:rPr>
          <w:b/>
          <w:szCs w:val="22"/>
        </w:rPr>
        <w:t>Post title:</w:t>
      </w:r>
      <w:r w:rsidR="00292688">
        <w:rPr>
          <w:b/>
          <w:szCs w:val="22"/>
        </w:rPr>
        <w:t xml:space="preserve">    </w:t>
      </w:r>
      <w:r w:rsidR="00B04AF0" w:rsidRPr="00942B10">
        <w:rPr>
          <w:bCs/>
          <w:noProof/>
          <w:color w:val="auto"/>
          <w:szCs w:val="22"/>
          <w:lang w:eastAsia="en-GB"/>
        </w:rPr>
        <w:t>H</w:t>
      </w:r>
      <w:r w:rsidR="00292688">
        <w:rPr>
          <w:bCs/>
          <w:noProof/>
          <w:color w:val="auto"/>
          <w:szCs w:val="22"/>
          <w:lang w:eastAsia="en-GB"/>
        </w:rPr>
        <w:t xml:space="preserve">R Director &amp; </w:t>
      </w:r>
      <w:r w:rsidR="00B04AF0" w:rsidRPr="00942B10">
        <w:rPr>
          <w:bCs/>
          <w:noProof/>
          <w:color w:val="auto"/>
          <w:szCs w:val="22"/>
          <w:lang w:eastAsia="en-GB"/>
        </w:rPr>
        <w:t xml:space="preserve">London Regional Employers' </w:t>
      </w:r>
      <w:r w:rsidR="00292688">
        <w:rPr>
          <w:bCs/>
          <w:noProof/>
          <w:color w:val="auto"/>
          <w:szCs w:val="22"/>
          <w:lang w:eastAsia="en-GB"/>
        </w:rPr>
        <w:t>Secretary</w:t>
      </w:r>
    </w:p>
    <w:p w14:paraId="3472F0FB" w14:textId="77777777" w:rsidR="00FC1C96" w:rsidRPr="00550550" w:rsidRDefault="00D11B5D" w:rsidP="003330EA">
      <w:pPr>
        <w:spacing w:after="120"/>
        <w:ind w:left="2268" w:hanging="2268"/>
        <w:jc w:val="both"/>
        <w:rPr>
          <w:b/>
          <w:szCs w:val="22"/>
        </w:rPr>
      </w:pPr>
      <w:r>
        <w:rPr>
          <w:color w:val="auto"/>
          <w:szCs w:val="22"/>
        </w:rPr>
        <w:t xml:space="preserve"> </w:t>
      </w:r>
      <w:r w:rsidR="000176C3">
        <w:rPr>
          <w:bCs/>
          <w:szCs w:val="22"/>
        </w:rPr>
        <w:t xml:space="preserve"> </w:t>
      </w:r>
    </w:p>
    <w:p w14:paraId="38939650" w14:textId="79309183" w:rsidR="00D11B5D" w:rsidRDefault="007639A0" w:rsidP="003330EA">
      <w:pPr>
        <w:spacing w:after="120"/>
        <w:ind w:left="2268" w:hanging="2268"/>
        <w:jc w:val="both"/>
        <w:rPr>
          <w:b/>
          <w:bCs/>
          <w:szCs w:val="22"/>
        </w:rPr>
      </w:pPr>
      <w:r w:rsidRPr="00550550">
        <w:rPr>
          <w:b/>
          <w:bCs/>
          <w:szCs w:val="22"/>
        </w:rPr>
        <w:t>Grade:</w:t>
      </w:r>
      <w:r w:rsidRPr="00550550">
        <w:rPr>
          <w:bCs/>
          <w:szCs w:val="22"/>
        </w:rPr>
        <w:tab/>
      </w:r>
      <w:r w:rsidR="0025260B">
        <w:rPr>
          <w:bCs/>
          <w:szCs w:val="22"/>
        </w:rPr>
        <w:t>CO-C</w:t>
      </w:r>
    </w:p>
    <w:p w14:paraId="10FA5FB2" w14:textId="4387E76B" w:rsidR="007639A0" w:rsidRPr="00550550" w:rsidRDefault="007639A0" w:rsidP="003330EA">
      <w:pPr>
        <w:spacing w:after="120"/>
        <w:ind w:left="2268" w:hanging="2268"/>
        <w:jc w:val="both"/>
        <w:rPr>
          <w:bCs/>
          <w:szCs w:val="22"/>
          <w:lang w:val="en-US"/>
        </w:rPr>
      </w:pPr>
      <w:r w:rsidRPr="00550550">
        <w:rPr>
          <w:b/>
          <w:bCs/>
          <w:szCs w:val="22"/>
        </w:rPr>
        <w:t>Responsible to:</w:t>
      </w:r>
      <w:r w:rsidRPr="00550550">
        <w:rPr>
          <w:bCs/>
          <w:szCs w:val="22"/>
        </w:rPr>
        <w:tab/>
      </w:r>
      <w:r w:rsidR="00292688">
        <w:rPr>
          <w:bCs/>
          <w:szCs w:val="22"/>
        </w:rPr>
        <w:t>Chief Operating Officer</w:t>
      </w:r>
    </w:p>
    <w:p w14:paraId="7035E0F7" w14:textId="30118FC6" w:rsidR="007639A0" w:rsidRPr="00550550" w:rsidRDefault="007639A0" w:rsidP="00F5341E">
      <w:pPr>
        <w:spacing w:after="120"/>
        <w:ind w:left="2268" w:hanging="2268"/>
        <w:jc w:val="both"/>
        <w:rPr>
          <w:bCs/>
          <w:szCs w:val="22"/>
          <w:lang w:val="en-US"/>
        </w:rPr>
      </w:pPr>
      <w:r w:rsidRPr="00550550">
        <w:rPr>
          <w:b/>
          <w:bCs/>
          <w:szCs w:val="22"/>
        </w:rPr>
        <w:t>Responsible for:</w:t>
      </w:r>
      <w:r w:rsidRPr="00550550">
        <w:rPr>
          <w:bCs/>
          <w:szCs w:val="22"/>
        </w:rPr>
        <w:tab/>
      </w:r>
      <w:r w:rsidR="007B1801">
        <w:rPr>
          <w:bCs/>
          <w:szCs w:val="22"/>
        </w:rPr>
        <w:t xml:space="preserve">Four HR and </w:t>
      </w:r>
      <w:r w:rsidR="008E7021">
        <w:rPr>
          <w:bCs/>
          <w:szCs w:val="22"/>
        </w:rPr>
        <w:t>e</w:t>
      </w:r>
      <w:r w:rsidR="00B20B0F" w:rsidRPr="00550550">
        <w:rPr>
          <w:bCs/>
          <w:szCs w:val="22"/>
        </w:rPr>
        <w:t xml:space="preserve">mployment </w:t>
      </w:r>
      <w:r w:rsidR="008E7021">
        <w:rPr>
          <w:bCs/>
          <w:szCs w:val="22"/>
        </w:rPr>
        <w:t>s</w:t>
      </w:r>
      <w:r w:rsidR="00B20B0F" w:rsidRPr="00550550">
        <w:rPr>
          <w:bCs/>
          <w:szCs w:val="22"/>
        </w:rPr>
        <w:t xml:space="preserve">ervices </w:t>
      </w:r>
      <w:r w:rsidR="008E7021">
        <w:rPr>
          <w:bCs/>
          <w:szCs w:val="22"/>
        </w:rPr>
        <w:t xml:space="preserve">related staff </w:t>
      </w:r>
      <w:r w:rsidR="00F5341E">
        <w:rPr>
          <w:bCs/>
          <w:szCs w:val="22"/>
        </w:rPr>
        <w:t>and any t</w:t>
      </w:r>
      <w:r w:rsidR="00395876" w:rsidRPr="00550550">
        <w:rPr>
          <w:bCs/>
          <w:szCs w:val="22"/>
        </w:rPr>
        <w:t xml:space="preserve">emporary staff and external contractors </w:t>
      </w:r>
      <w:r w:rsidR="00F5341E">
        <w:rPr>
          <w:bCs/>
          <w:szCs w:val="22"/>
        </w:rPr>
        <w:t>or</w:t>
      </w:r>
      <w:r w:rsidR="00F5341E" w:rsidRPr="00550550">
        <w:rPr>
          <w:bCs/>
          <w:szCs w:val="22"/>
        </w:rPr>
        <w:t xml:space="preserve"> </w:t>
      </w:r>
      <w:r w:rsidR="00395876" w:rsidRPr="00550550">
        <w:rPr>
          <w:bCs/>
          <w:szCs w:val="22"/>
        </w:rPr>
        <w:t>consultants assigned.</w:t>
      </w:r>
    </w:p>
    <w:p w14:paraId="5E045180" w14:textId="20D3A771" w:rsidR="007639A0" w:rsidRPr="00550550" w:rsidRDefault="007639A0" w:rsidP="003330EA">
      <w:pPr>
        <w:spacing w:after="120"/>
        <w:ind w:left="2268" w:hanging="2268"/>
        <w:jc w:val="both"/>
        <w:rPr>
          <w:bCs/>
          <w:szCs w:val="22"/>
          <w:lang w:val="en-US"/>
        </w:rPr>
      </w:pPr>
      <w:r w:rsidRPr="00550550">
        <w:rPr>
          <w:b/>
          <w:bCs/>
          <w:szCs w:val="22"/>
        </w:rPr>
        <w:t>Location:</w:t>
      </w:r>
      <w:r w:rsidRPr="00550550">
        <w:rPr>
          <w:bCs/>
          <w:szCs w:val="22"/>
        </w:rPr>
        <w:tab/>
      </w:r>
      <w:r w:rsidR="003B47FF">
        <w:rPr>
          <w:bCs/>
          <w:szCs w:val="22"/>
        </w:rPr>
        <w:t xml:space="preserve">12 Arthur </w:t>
      </w:r>
      <w:r w:rsidRPr="00550550">
        <w:rPr>
          <w:bCs/>
          <w:szCs w:val="22"/>
        </w:rPr>
        <w:t>Street</w:t>
      </w:r>
      <w:r w:rsidR="003B47FF">
        <w:rPr>
          <w:bCs/>
          <w:szCs w:val="22"/>
        </w:rPr>
        <w:t xml:space="preserve">, London, </w:t>
      </w:r>
      <w:r w:rsidR="00F63527">
        <w:rPr>
          <w:bCs/>
          <w:szCs w:val="22"/>
        </w:rPr>
        <w:t>EC4R 9AB</w:t>
      </w:r>
    </w:p>
    <w:p w14:paraId="66B77962" w14:textId="71525163" w:rsidR="007639A0" w:rsidRPr="00550550" w:rsidRDefault="006D1DCC" w:rsidP="00A80179">
      <w:pPr>
        <w:pStyle w:val="Heading2"/>
        <w:pBdr>
          <w:bottom w:val="single" w:sz="4" w:space="1" w:color="auto"/>
        </w:pBdr>
        <w:spacing w:after="120"/>
        <w:ind w:left="2268" w:hanging="2268"/>
        <w:jc w:val="both"/>
        <w:rPr>
          <w:rFonts w:ascii="Arial" w:eastAsia="Arial Unicode MS" w:hAnsi="Arial"/>
          <w:b w:val="0"/>
          <w:sz w:val="22"/>
          <w:szCs w:val="22"/>
        </w:rPr>
      </w:pPr>
      <w:r w:rsidRPr="00550550">
        <w:rPr>
          <w:rFonts w:ascii="Arial" w:eastAsia="Arial Unicode MS" w:hAnsi="Arial"/>
          <w:sz w:val="22"/>
          <w:szCs w:val="22"/>
        </w:rPr>
        <w:t>Key contacts:</w:t>
      </w:r>
      <w:r w:rsidR="00B16A3D">
        <w:rPr>
          <w:rFonts w:ascii="Arial" w:eastAsia="Arial Unicode MS" w:hAnsi="Arial"/>
          <w:b w:val="0"/>
          <w:sz w:val="22"/>
          <w:szCs w:val="22"/>
        </w:rPr>
        <w:tab/>
      </w:r>
      <w:r w:rsidR="00056AC9">
        <w:rPr>
          <w:rFonts w:ascii="Arial" w:eastAsia="Arial Unicode MS" w:hAnsi="Arial"/>
          <w:b w:val="0"/>
          <w:sz w:val="22"/>
          <w:szCs w:val="22"/>
        </w:rPr>
        <w:t>Elected members, l</w:t>
      </w:r>
      <w:r w:rsidR="00B16A3D">
        <w:rPr>
          <w:rFonts w:ascii="Arial" w:eastAsia="Arial Unicode MS" w:hAnsi="Arial"/>
          <w:b w:val="0"/>
          <w:sz w:val="22"/>
          <w:szCs w:val="22"/>
        </w:rPr>
        <w:t>eaders, c</w:t>
      </w:r>
      <w:r w:rsidRPr="00550550">
        <w:rPr>
          <w:rFonts w:ascii="Arial" w:eastAsia="Arial Unicode MS" w:hAnsi="Arial"/>
          <w:b w:val="0"/>
          <w:sz w:val="22"/>
          <w:szCs w:val="22"/>
        </w:rPr>
        <w:t xml:space="preserve">hief </w:t>
      </w:r>
      <w:r w:rsidR="00B16A3D">
        <w:rPr>
          <w:rFonts w:ascii="Arial" w:eastAsia="Arial Unicode MS" w:hAnsi="Arial"/>
          <w:b w:val="0"/>
          <w:sz w:val="22"/>
          <w:szCs w:val="22"/>
        </w:rPr>
        <w:t>e</w:t>
      </w:r>
      <w:r w:rsidRPr="00550550">
        <w:rPr>
          <w:rFonts w:ascii="Arial" w:eastAsia="Arial Unicode MS" w:hAnsi="Arial"/>
          <w:b w:val="0"/>
          <w:sz w:val="22"/>
          <w:szCs w:val="22"/>
        </w:rPr>
        <w:t>xecutives</w:t>
      </w:r>
      <w:r w:rsidR="008E13A5">
        <w:rPr>
          <w:rFonts w:ascii="Arial" w:eastAsia="Arial Unicode MS" w:hAnsi="Arial"/>
          <w:b w:val="0"/>
          <w:sz w:val="22"/>
          <w:szCs w:val="22"/>
        </w:rPr>
        <w:t xml:space="preserve">, </w:t>
      </w:r>
      <w:r w:rsidR="00056AC9">
        <w:rPr>
          <w:rFonts w:ascii="Arial" w:eastAsia="Arial Unicode MS" w:hAnsi="Arial"/>
          <w:b w:val="0"/>
          <w:sz w:val="22"/>
          <w:szCs w:val="22"/>
        </w:rPr>
        <w:t>h</w:t>
      </w:r>
      <w:r w:rsidR="008E13A5">
        <w:rPr>
          <w:rFonts w:ascii="Arial" w:eastAsia="Arial Unicode MS" w:hAnsi="Arial"/>
          <w:b w:val="0"/>
          <w:sz w:val="22"/>
          <w:szCs w:val="22"/>
        </w:rPr>
        <w:t>eads of HR</w:t>
      </w:r>
      <w:r w:rsidRPr="00550550">
        <w:rPr>
          <w:rFonts w:ascii="Arial" w:eastAsia="Arial Unicode MS" w:hAnsi="Arial"/>
          <w:b w:val="0"/>
          <w:sz w:val="22"/>
          <w:szCs w:val="22"/>
        </w:rPr>
        <w:t xml:space="preserve"> and </w:t>
      </w:r>
      <w:r w:rsidR="00B16A3D">
        <w:rPr>
          <w:rFonts w:ascii="Arial" w:eastAsia="Arial Unicode MS" w:hAnsi="Arial"/>
          <w:b w:val="0"/>
          <w:sz w:val="22"/>
          <w:szCs w:val="22"/>
        </w:rPr>
        <w:t>s</w:t>
      </w:r>
      <w:r w:rsidRPr="00550550">
        <w:rPr>
          <w:rFonts w:ascii="Arial" w:eastAsia="Arial Unicode MS" w:hAnsi="Arial"/>
          <w:b w:val="0"/>
          <w:sz w:val="22"/>
          <w:szCs w:val="22"/>
        </w:rPr>
        <w:t xml:space="preserve">enior </w:t>
      </w:r>
      <w:r w:rsidR="00B16A3D">
        <w:rPr>
          <w:rFonts w:ascii="Arial" w:eastAsia="Arial Unicode MS" w:hAnsi="Arial"/>
          <w:b w:val="0"/>
          <w:sz w:val="22"/>
          <w:szCs w:val="22"/>
        </w:rPr>
        <w:t>m</w:t>
      </w:r>
      <w:r w:rsidRPr="00550550">
        <w:rPr>
          <w:rFonts w:ascii="Arial" w:eastAsia="Arial Unicode MS" w:hAnsi="Arial"/>
          <w:b w:val="0"/>
          <w:sz w:val="22"/>
          <w:szCs w:val="22"/>
        </w:rPr>
        <w:t>anagers of London’s local authorities</w:t>
      </w:r>
      <w:r w:rsidR="00B16A3D">
        <w:rPr>
          <w:rFonts w:ascii="Arial" w:eastAsia="Arial Unicode MS" w:hAnsi="Arial"/>
          <w:b w:val="0"/>
          <w:sz w:val="22"/>
          <w:szCs w:val="22"/>
        </w:rPr>
        <w:t>, civil s</w:t>
      </w:r>
      <w:r w:rsidR="00E82D2A" w:rsidRPr="00550550">
        <w:rPr>
          <w:rFonts w:ascii="Arial" w:eastAsia="Arial Unicode MS" w:hAnsi="Arial"/>
          <w:b w:val="0"/>
          <w:sz w:val="22"/>
          <w:szCs w:val="22"/>
        </w:rPr>
        <w:t>ervants</w:t>
      </w:r>
      <w:r w:rsidR="00B16A3D">
        <w:rPr>
          <w:rFonts w:ascii="Arial" w:eastAsia="Arial Unicode MS" w:hAnsi="Arial"/>
          <w:b w:val="0"/>
          <w:sz w:val="22"/>
          <w:szCs w:val="22"/>
        </w:rPr>
        <w:t>, the</w:t>
      </w:r>
      <w:r w:rsidR="00C220AA" w:rsidRPr="00550550">
        <w:rPr>
          <w:rFonts w:ascii="Arial" w:eastAsia="Arial Unicode MS" w:hAnsi="Arial"/>
          <w:b w:val="0"/>
          <w:sz w:val="22"/>
          <w:szCs w:val="22"/>
        </w:rPr>
        <w:t xml:space="preserve"> L</w:t>
      </w:r>
      <w:r w:rsidR="00501204">
        <w:rPr>
          <w:rFonts w:ascii="Arial" w:eastAsia="Arial Unicode MS" w:hAnsi="Arial"/>
          <w:b w:val="0"/>
          <w:sz w:val="22"/>
          <w:szCs w:val="22"/>
        </w:rPr>
        <w:t>ocal Governm</w:t>
      </w:r>
      <w:r w:rsidR="00B578AC">
        <w:rPr>
          <w:rFonts w:ascii="Arial" w:eastAsia="Arial Unicode MS" w:hAnsi="Arial"/>
          <w:b w:val="0"/>
          <w:sz w:val="22"/>
          <w:szCs w:val="22"/>
        </w:rPr>
        <w:t>ent Association</w:t>
      </w:r>
      <w:r w:rsidR="00C220AA" w:rsidRPr="00550550">
        <w:rPr>
          <w:rFonts w:ascii="Arial" w:eastAsia="Arial Unicode MS" w:hAnsi="Arial"/>
          <w:b w:val="0"/>
          <w:sz w:val="22"/>
          <w:szCs w:val="22"/>
        </w:rPr>
        <w:t>,</w:t>
      </w:r>
      <w:r w:rsidR="00E82D2A" w:rsidRPr="00550550">
        <w:rPr>
          <w:rFonts w:ascii="Arial" w:eastAsia="Arial Unicode MS" w:hAnsi="Arial"/>
          <w:b w:val="0"/>
          <w:sz w:val="22"/>
          <w:szCs w:val="22"/>
        </w:rPr>
        <w:t xml:space="preserve"> </w:t>
      </w:r>
      <w:r w:rsidR="00B16A3D">
        <w:rPr>
          <w:rFonts w:ascii="Arial" w:eastAsia="Arial Unicode MS" w:hAnsi="Arial"/>
          <w:b w:val="0"/>
          <w:sz w:val="22"/>
          <w:szCs w:val="22"/>
        </w:rPr>
        <w:t>regional trade union officials</w:t>
      </w:r>
      <w:r w:rsidR="00E82D2A" w:rsidRPr="00550550">
        <w:rPr>
          <w:rFonts w:ascii="Arial" w:eastAsia="Arial Unicode MS" w:hAnsi="Arial"/>
          <w:b w:val="0"/>
          <w:sz w:val="22"/>
          <w:szCs w:val="22"/>
        </w:rPr>
        <w:t xml:space="preserve">; </w:t>
      </w:r>
      <w:r w:rsidR="00984902" w:rsidRPr="00550550">
        <w:rPr>
          <w:rFonts w:ascii="Arial" w:eastAsia="Arial Unicode MS" w:hAnsi="Arial"/>
          <w:b w:val="0"/>
          <w:sz w:val="22"/>
          <w:szCs w:val="22"/>
        </w:rPr>
        <w:t xml:space="preserve">and </w:t>
      </w:r>
      <w:r w:rsidR="00B16A3D">
        <w:rPr>
          <w:rFonts w:ascii="Arial" w:eastAsia="Arial Unicode MS" w:hAnsi="Arial"/>
          <w:b w:val="0"/>
          <w:sz w:val="22"/>
          <w:szCs w:val="22"/>
        </w:rPr>
        <w:t>s</w:t>
      </w:r>
      <w:r w:rsidR="00E82D2A" w:rsidRPr="00550550">
        <w:rPr>
          <w:rFonts w:ascii="Arial" w:eastAsia="Arial Unicode MS" w:hAnsi="Arial"/>
          <w:b w:val="0"/>
          <w:sz w:val="22"/>
          <w:szCs w:val="22"/>
        </w:rPr>
        <w:t xml:space="preserve">enior </w:t>
      </w:r>
      <w:r w:rsidR="00B16A3D">
        <w:rPr>
          <w:rFonts w:ascii="Arial" w:eastAsia="Arial Unicode MS" w:hAnsi="Arial"/>
          <w:b w:val="0"/>
          <w:sz w:val="22"/>
          <w:szCs w:val="22"/>
        </w:rPr>
        <w:t>m</w:t>
      </w:r>
      <w:r w:rsidR="00E82D2A" w:rsidRPr="00550550">
        <w:rPr>
          <w:rFonts w:ascii="Arial" w:eastAsia="Arial Unicode MS" w:hAnsi="Arial"/>
          <w:b w:val="0"/>
          <w:sz w:val="22"/>
          <w:szCs w:val="22"/>
        </w:rPr>
        <w:t xml:space="preserve">anagers from other </w:t>
      </w:r>
      <w:r w:rsidR="00C220AA" w:rsidRPr="00550550">
        <w:rPr>
          <w:rFonts w:ascii="Arial" w:eastAsia="Arial Unicode MS" w:hAnsi="Arial"/>
          <w:b w:val="0"/>
          <w:sz w:val="22"/>
          <w:szCs w:val="22"/>
        </w:rPr>
        <w:t xml:space="preserve">national and regional </w:t>
      </w:r>
      <w:r w:rsidR="00E82D2A" w:rsidRPr="00550550">
        <w:rPr>
          <w:rFonts w:ascii="Arial" w:eastAsia="Arial Unicode MS" w:hAnsi="Arial"/>
          <w:b w:val="0"/>
          <w:sz w:val="22"/>
          <w:szCs w:val="22"/>
        </w:rPr>
        <w:t>bodies</w:t>
      </w:r>
      <w:r w:rsidR="00993BC3">
        <w:rPr>
          <w:rFonts w:ascii="Arial" w:eastAsia="Arial Unicode MS" w:hAnsi="Arial"/>
          <w:b w:val="0"/>
          <w:sz w:val="22"/>
          <w:szCs w:val="22"/>
        </w:rPr>
        <w:t xml:space="preserve">. </w:t>
      </w:r>
    </w:p>
    <w:p w14:paraId="27B8954C" w14:textId="77777777" w:rsidR="00F46658" w:rsidRPr="00550550" w:rsidRDefault="00F46658" w:rsidP="003330EA">
      <w:pPr>
        <w:pStyle w:val="Heading1"/>
        <w:spacing w:after="120"/>
        <w:jc w:val="both"/>
        <w:rPr>
          <w:bCs w:val="0"/>
          <w:szCs w:val="22"/>
          <w:lang w:val="en-US"/>
        </w:rPr>
      </w:pPr>
      <w:r w:rsidRPr="00550550">
        <w:rPr>
          <w:bCs w:val="0"/>
          <w:szCs w:val="22"/>
          <w:lang w:val="en-US"/>
        </w:rPr>
        <w:t>Main purpose of job</w:t>
      </w:r>
    </w:p>
    <w:p w14:paraId="6F443F47" w14:textId="77777777" w:rsidR="00EF7A7C" w:rsidRPr="00550550" w:rsidRDefault="00EF7A7C" w:rsidP="003330EA">
      <w:pPr>
        <w:jc w:val="both"/>
        <w:rPr>
          <w:rFonts w:eastAsia="Arial Unicode MS"/>
          <w:lang w:val="en-US"/>
        </w:rPr>
      </w:pPr>
    </w:p>
    <w:p w14:paraId="283C6940" w14:textId="614907D7" w:rsidR="00F46658" w:rsidRPr="00550550" w:rsidRDefault="00B940F4" w:rsidP="00DE4AD9">
      <w:pPr>
        <w:rPr>
          <w:szCs w:val="22"/>
        </w:rPr>
      </w:pPr>
      <w:r>
        <w:rPr>
          <w:szCs w:val="22"/>
        </w:rPr>
        <w:t>Managing the London</w:t>
      </w:r>
      <w:r w:rsidRPr="00550550">
        <w:rPr>
          <w:szCs w:val="22"/>
        </w:rPr>
        <w:t xml:space="preserve"> Regional Employers’ Organisation</w:t>
      </w:r>
      <w:r w:rsidR="002224C1">
        <w:rPr>
          <w:szCs w:val="22"/>
        </w:rPr>
        <w:t xml:space="preserve"> ensuring </w:t>
      </w:r>
      <w:r w:rsidR="00C8689C">
        <w:rPr>
          <w:szCs w:val="22"/>
        </w:rPr>
        <w:t xml:space="preserve">that its services are </w:t>
      </w:r>
      <w:r>
        <w:rPr>
          <w:szCs w:val="22"/>
        </w:rPr>
        <w:t xml:space="preserve">focused on </w:t>
      </w:r>
      <w:r w:rsidR="002662CE">
        <w:rPr>
          <w:szCs w:val="22"/>
        </w:rPr>
        <w:t>supporting</w:t>
      </w:r>
      <w:r w:rsidR="00DE4AD9" w:rsidRPr="00DE4AD9">
        <w:rPr>
          <w:szCs w:val="22"/>
        </w:rPr>
        <w:t xml:space="preserve"> innovation and transformation in employment models and practices </w:t>
      </w:r>
      <w:r w:rsidR="005526F3">
        <w:rPr>
          <w:szCs w:val="22"/>
        </w:rPr>
        <w:t xml:space="preserve">that </w:t>
      </w:r>
      <w:r w:rsidR="00DE4AD9" w:rsidRPr="00DE4AD9">
        <w:rPr>
          <w:szCs w:val="22"/>
        </w:rPr>
        <w:t>support improvement and efficiency in public service delivery</w:t>
      </w:r>
      <w:r w:rsidR="0027217B">
        <w:rPr>
          <w:szCs w:val="22"/>
        </w:rPr>
        <w:t xml:space="preserve"> across </w:t>
      </w:r>
      <w:r w:rsidR="00DE4AD9" w:rsidRPr="00DE4AD9">
        <w:rPr>
          <w:szCs w:val="22"/>
        </w:rPr>
        <w:t>London</w:t>
      </w:r>
      <w:r w:rsidR="0027217B">
        <w:rPr>
          <w:szCs w:val="22"/>
        </w:rPr>
        <w:t xml:space="preserve">.  </w:t>
      </w:r>
      <w:r w:rsidR="006F32F3">
        <w:rPr>
          <w:szCs w:val="22"/>
        </w:rPr>
        <w:t>Operate as the</w:t>
      </w:r>
      <w:r w:rsidR="00C6515B">
        <w:rPr>
          <w:szCs w:val="22"/>
        </w:rPr>
        <w:t xml:space="preserve"> strategic workforce lead for London Councils</w:t>
      </w:r>
      <w:r w:rsidR="004F1ACE">
        <w:rPr>
          <w:szCs w:val="22"/>
        </w:rPr>
        <w:t xml:space="preserve"> ensuring that</w:t>
      </w:r>
      <w:r w:rsidR="00C15CD1">
        <w:rPr>
          <w:szCs w:val="22"/>
        </w:rPr>
        <w:t xml:space="preserve"> </w:t>
      </w:r>
      <w:r w:rsidR="0036786C">
        <w:rPr>
          <w:szCs w:val="22"/>
        </w:rPr>
        <w:t xml:space="preserve">HR/OD </w:t>
      </w:r>
      <w:r w:rsidR="005E4327">
        <w:rPr>
          <w:szCs w:val="22"/>
        </w:rPr>
        <w:t xml:space="preserve">policies and systems </w:t>
      </w:r>
      <w:r w:rsidR="0001195F">
        <w:rPr>
          <w:szCs w:val="22"/>
        </w:rPr>
        <w:t xml:space="preserve">enable </w:t>
      </w:r>
      <w:r w:rsidR="0060686B">
        <w:rPr>
          <w:szCs w:val="22"/>
        </w:rPr>
        <w:t xml:space="preserve">staff </w:t>
      </w:r>
      <w:r w:rsidR="004F1ACE">
        <w:rPr>
          <w:szCs w:val="22"/>
        </w:rPr>
        <w:t xml:space="preserve">resources </w:t>
      </w:r>
      <w:r w:rsidR="0001195F">
        <w:rPr>
          <w:szCs w:val="22"/>
        </w:rPr>
        <w:t xml:space="preserve">to </w:t>
      </w:r>
      <w:r w:rsidR="00D96B51">
        <w:rPr>
          <w:szCs w:val="22"/>
        </w:rPr>
        <w:t xml:space="preserve">deliver </w:t>
      </w:r>
      <w:r w:rsidR="004F1ACE">
        <w:rPr>
          <w:szCs w:val="22"/>
        </w:rPr>
        <w:t xml:space="preserve">London Councils </w:t>
      </w:r>
      <w:r w:rsidR="000F10F9">
        <w:rPr>
          <w:szCs w:val="22"/>
        </w:rPr>
        <w:t>shared ambitions</w:t>
      </w:r>
      <w:r w:rsidR="00F93019">
        <w:rPr>
          <w:szCs w:val="22"/>
        </w:rPr>
        <w:t>.</w:t>
      </w:r>
    </w:p>
    <w:p w14:paraId="309E89CD" w14:textId="77777777" w:rsidR="00F46658" w:rsidRPr="00550550" w:rsidRDefault="00F46658" w:rsidP="008E298A">
      <w:pPr>
        <w:rPr>
          <w:szCs w:val="22"/>
        </w:rPr>
      </w:pPr>
    </w:p>
    <w:p w14:paraId="5D1D7474" w14:textId="513AAFB3" w:rsidR="005315AA" w:rsidRDefault="007E5D67" w:rsidP="005315AA">
      <w:pPr>
        <w:numPr>
          <w:ilvl w:val="0"/>
          <w:numId w:val="4"/>
        </w:numPr>
        <w:tabs>
          <w:tab w:val="clear" w:pos="780"/>
          <w:tab w:val="num" w:pos="-3060"/>
        </w:tabs>
        <w:ind w:left="360"/>
        <w:rPr>
          <w:szCs w:val="22"/>
        </w:rPr>
      </w:pPr>
      <w:r>
        <w:rPr>
          <w:szCs w:val="22"/>
        </w:rPr>
        <w:t xml:space="preserve">Act as secretary to the </w:t>
      </w:r>
      <w:r w:rsidRPr="007E5D67">
        <w:rPr>
          <w:szCs w:val="22"/>
        </w:rPr>
        <w:t xml:space="preserve">Greater London Provincial Council </w:t>
      </w:r>
      <w:r>
        <w:rPr>
          <w:szCs w:val="22"/>
        </w:rPr>
        <w:t xml:space="preserve">and </w:t>
      </w:r>
      <w:r w:rsidRPr="007E5D67">
        <w:rPr>
          <w:szCs w:val="22"/>
        </w:rPr>
        <w:t>Greater London Employers’ Forum</w:t>
      </w:r>
      <w:r w:rsidR="00A110F4">
        <w:rPr>
          <w:szCs w:val="22"/>
        </w:rPr>
        <w:t xml:space="preserve"> by</w:t>
      </w:r>
      <w:r w:rsidR="00056AC9">
        <w:rPr>
          <w:szCs w:val="22"/>
        </w:rPr>
        <w:t xml:space="preserve"> working with the chairperson,</w:t>
      </w:r>
      <w:r w:rsidR="00A110F4">
        <w:rPr>
          <w:szCs w:val="22"/>
        </w:rPr>
        <w:t xml:space="preserve"> arranging meetings, agenda </w:t>
      </w:r>
      <w:r w:rsidR="00342733">
        <w:rPr>
          <w:szCs w:val="22"/>
        </w:rPr>
        <w:t xml:space="preserve">and reports for </w:t>
      </w:r>
      <w:r w:rsidR="006C01CC">
        <w:rPr>
          <w:szCs w:val="22"/>
        </w:rPr>
        <w:t xml:space="preserve">the </w:t>
      </w:r>
      <w:r w:rsidR="00F42CB8">
        <w:rPr>
          <w:szCs w:val="22"/>
        </w:rPr>
        <w:t>committees.</w:t>
      </w:r>
    </w:p>
    <w:p w14:paraId="2504456D" w14:textId="2EA8DBC3" w:rsidR="00B03FA8" w:rsidRDefault="00A44471" w:rsidP="005315AA">
      <w:pPr>
        <w:numPr>
          <w:ilvl w:val="0"/>
          <w:numId w:val="4"/>
        </w:numPr>
        <w:tabs>
          <w:tab w:val="clear" w:pos="780"/>
          <w:tab w:val="num" w:pos="-3060"/>
        </w:tabs>
        <w:ind w:left="360"/>
        <w:rPr>
          <w:szCs w:val="22"/>
        </w:rPr>
      </w:pPr>
      <w:r>
        <w:rPr>
          <w:szCs w:val="22"/>
        </w:rPr>
        <w:t xml:space="preserve">Support the </w:t>
      </w:r>
      <w:r w:rsidR="00B03FA8">
        <w:rPr>
          <w:szCs w:val="22"/>
        </w:rPr>
        <w:t xml:space="preserve">chair of the Employers’ side </w:t>
      </w:r>
      <w:r w:rsidR="00026168">
        <w:rPr>
          <w:szCs w:val="22"/>
        </w:rPr>
        <w:t xml:space="preserve">on </w:t>
      </w:r>
      <w:r w:rsidR="00E903AB" w:rsidRPr="00E903AB">
        <w:rPr>
          <w:szCs w:val="22"/>
        </w:rPr>
        <w:t>pan London workforce issues and committee meeting arrangements including agenda planning and producing reports</w:t>
      </w:r>
      <w:r>
        <w:rPr>
          <w:szCs w:val="22"/>
        </w:rPr>
        <w:t>.</w:t>
      </w:r>
    </w:p>
    <w:p w14:paraId="78CC2C29" w14:textId="77777777" w:rsidR="00D413E6" w:rsidRDefault="009F5AD2" w:rsidP="005315AA">
      <w:pPr>
        <w:numPr>
          <w:ilvl w:val="0"/>
          <w:numId w:val="4"/>
        </w:numPr>
        <w:tabs>
          <w:tab w:val="clear" w:pos="780"/>
          <w:tab w:val="num" w:pos="-3060"/>
        </w:tabs>
        <w:ind w:left="360"/>
        <w:rPr>
          <w:szCs w:val="22"/>
        </w:rPr>
      </w:pPr>
      <w:r w:rsidRPr="005315AA">
        <w:rPr>
          <w:szCs w:val="22"/>
        </w:rPr>
        <w:t xml:space="preserve">Support </w:t>
      </w:r>
      <w:r w:rsidR="004F1ACE" w:rsidRPr="005315AA">
        <w:rPr>
          <w:szCs w:val="22"/>
        </w:rPr>
        <w:t>the political and managerial leadership within L</w:t>
      </w:r>
      <w:r w:rsidRPr="005315AA">
        <w:rPr>
          <w:szCs w:val="22"/>
        </w:rPr>
        <w:t>ondon Councils on employment related matters that have strategic importance to the region</w:t>
      </w:r>
      <w:bookmarkStart w:id="0" w:name="_Hlk7077406"/>
      <w:r w:rsidR="0048553F" w:rsidRPr="005315AA">
        <w:rPr>
          <w:szCs w:val="22"/>
        </w:rPr>
        <w:t>.</w:t>
      </w:r>
      <w:r w:rsidR="005315AA" w:rsidRPr="005315AA">
        <w:rPr>
          <w:szCs w:val="22"/>
        </w:rPr>
        <w:t xml:space="preserve"> </w:t>
      </w:r>
    </w:p>
    <w:p w14:paraId="192AE6DD" w14:textId="77777777" w:rsidR="00C86A45" w:rsidRDefault="005315AA" w:rsidP="00C86A45">
      <w:pPr>
        <w:numPr>
          <w:ilvl w:val="0"/>
          <w:numId w:val="4"/>
        </w:numPr>
        <w:tabs>
          <w:tab w:val="clear" w:pos="780"/>
          <w:tab w:val="num" w:pos="-3060"/>
        </w:tabs>
        <w:ind w:left="360"/>
        <w:rPr>
          <w:szCs w:val="22"/>
        </w:rPr>
      </w:pPr>
      <w:r w:rsidRPr="005315AA">
        <w:rPr>
          <w:szCs w:val="22"/>
        </w:rPr>
        <w:t xml:space="preserve">Provide strategic HR leadership to London Councils on workforce matters and develop organisational and employee strategies that </w:t>
      </w:r>
      <w:r w:rsidR="00D413E6">
        <w:rPr>
          <w:szCs w:val="22"/>
        </w:rPr>
        <w:t xml:space="preserve">support </w:t>
      </w:r>
      <w:r w:rsidRPr="005315AA">
        <w:rPr>
          <w:szCs w:val="22"/>
        </w:rPr>
        <w:t xml:space="preserve">a culture of continuous improvement and enable staff to deliver London Councils shared ambitions. </w:t>
      </w:r>
    </w:p>
    <w:p w14:paraId="112EB46C" w14:textId="45D53EB3" w:rsidR="00C86A45" w:rsidRPr="00C86A45" w:rsidRDefault="008227E5" w:rsidP="00C86A45">
      <w:pPr>
        <w:numPr>
          <w:ilvl w:val="0"/>
          <w:numId w:val="4"/>
        </w:numPr>
        <w:tabs>
          <w:tab w:val="clear" w:pos="780"/>
          <w:tab w:val="num" w:pos="-3060"/>
        </w:tabs>
        <w:ind w:left="360"/>
        <w:rPr>
          <w:szCs w:val="22"/>
        </w:rPr>
      </w:pPr>
      <w:r>
        <w:rPr>
          <w:szCs w:val="22"/>
        </w:rPr>
        <w:t xml:space="preserve">As a </w:t>
      </w:r>
      <w:r w:rsidR="00C86A45" w:rsidRPr="00C86A45">
        <w:rPr>
          <w:szCs w:val="22"/>
        </w:rPr>
        <w:t>strategic leader</w:t>
      </w:r>
      <w:r>
        <w:rPr>
          <w:szCs w:val="22"/>
        </w:rPr>
        <w:t xml:space="preserve">, </w:t>
      </w:r>
      <w:r w:rsidR="00C86A45" w:rsidRPr="00C86A45">
        <w:rPr>
          <w:szCs w:val="22"/>
        </w:rPr>
        <w:t>model practices that support delivery of the organisations target operating model.</w:t>
      </w:r>
    </w:p>
    <w:bookmarkEnd w:id="0"/>
    <w:p w14:paraId="603489DD" w14:textId="2CFA09B7" w:rsidR="00B04AF0" w:rsidRDefault="00B04AF0" w:rsidP="008E298A">
      <w:pPr>
        <w:numPr>
          <w:ilvl w:val="0"/>
          <w:numId w:val="4"/>
        </w:numPr>
        <w:tabs>
          <w:tab w:val="clear" w:pos="780"/>
          <w:tab w:val="num" w:pos="-3060"/>
        </w:tabs>
        <w:ind w:left="360"/>
        <w:rPr>
          <w:szCs w:val="22"/>
        </w:rPr>
      </w:pPr>
      <w:r w:rsidRPr="00550550">
        <w:rPr>
          <w:szCs w:val="22"/>
        </w:rPr>
        <w:t>Promotion of innovation</w:t>
      </w:r>
      <w:r w:rsidR="00C6515B">
        <w:rPr>
          <w:szCs w:val="22"/>
        </w:rPr>
        <w:t xml:space="preserve"> and transformation </w:t>
      </w:r>
      <w:r w:rsidRPr="00550550">
        <w:rPr>
          <w:szCs w:val="22"/>
        </w:rPr>
        <w:t xml:space="preserve">in employment </w:t>
      </w:r>
      <w:r w:rsidR="00C6515B">
        <w:rPr>
          <w:szCs w:val="22"/>
        </w:rPr>
        <w:t xml:space="preserve">models and </w:t>
      </w:r>
      <w:r w:rsidRPr="00550550">
        <w:rPr>
          <w:szCs w:val="22"/>
        </w:rPr>
        <w:t xml:space="preserve">practices which support improvement and efficiency in public </w:t>
      </w:r>
      <w:r w:rsidR="009F5AD2">
        <w:rPr>
          <w:szCs w:val="22"/>
        </w:rPr>
        <w:t xml:space="preserve">service delivery </w:t>
      </w:r>
      <w:r w:rsidR="00F86F89">
        <w:rPr>
          <w:szCs w:val="22"/>
        </w:rPr>
        <w:t>in</w:t>
      </w:r>
      <w:r w:rsidR="009F5AD2">
        <w:rPr>
          <w:szCs w:val="22"/>
        </w:rPr>
        <w:t xml:space="preserve"> London</w:t>
      </w:r>
      <w:r w:rsidR="0048553F">
        <w:rPr>
          <w:szCs w:val="22"/>
        </w:rPr>
        <w:t>.</w:t>
      </w:r>
    </w:p>
    <w:p w14:paraId="1757B2D2" w14:textId="77777777" w:rsidR="009403EA" w:rsidRDefault="00C6515B" w:rsidP="009403EA">
      <w:pPr>
        <w:numPr>
          <w:ilvl w:val="0"/>
          <w:numId w:val="4"/>
        </w:numPr>
        <w:tabs>
          <w:tab w:val="clear" w:pos="780"/>
          <w:tab w:val="num" w:pos="-3060"/>
        </w:tabs>
        <w:ind w:left="360"/>
        <w:rPr>
          <w:szCs w:val="22"/>
        </w:rPr>
      </w:pPr>
      <w:r w:rsidRPr="00550550">
        <w:rPr>
          <w:szCs w:val="22"/>
        </w:rPr>
        <w:t>Support national and regional employers on the</w:t>
      </w:r>
      <w:r w:rsidR="009F5AD2">
        <w:rPr>
          <w:szCs w:val="22"/>
        </w:rPr>
        <w:t xml:space="preserve"> </w:t>
      </w:r>
      <w:r w:rsidRPr="00550550">
        <w:rPr>
          <w:szCs w:val="22"/>
        </w:rPr>
        <w:t>response to</w:t>
      </w:r>
      <w:r w:rsidR="009F5AD2">
        <w:rPr>
          <w:szCs w:val="22"/>
        </w:rPr>
        <w:t xml:space="preserve"> central government proposed employment related legislation and trade union claims</w:t>
      </w:r>
      <w:r w:rsidR="0048553F">
        <w:rPr>
          <w:szCs w:val="22"/>
        </w:rPr>
        <w:t>.</w:t>
      </w:r>
    </w:p>
    <w:p w14:paraId="3D221CBF" w14:textId="00C4C21E" w:rsidR="009403EA" w:rsidRPr="009403EA" w:rsidRDefault="009403EA" w:rsidP="009403EA">
      <w:pPr>
        <w:numPr>
          <w:ilvl w:val="0"/>
          <w:numId w:val="4"/>
        </w:numPr>
        <w:tabs>
          <w:tab w:val="clear" w:pos="780"/>
          <w:tab w:val="num" w:pos="-3060"/>
        </w:tabs>
        <w:ind w:left="360"/>
        <w:rPr>
          <w:szCs w:val="22"/>
        </w:rPr>
      </w:pPr>
      <w:r w:rsidRPr="009403EA">
        <w:rPr>
          <w:szCs w:val="22"/>
        </w:rPr>
        <w:t xml:space="preserve">Share information, advice and guidance with London authorities on best practice HR/OD workforce strategies, arrangements and systems.  </w:t>
      </w:r>
    </w:p>
    <w:p w14:paraId="39EA4729" w14:textId="799E5714" w:rsidR="0086383B" w:rsidRPr="0025260B" w:rsidRDefault="00986C0B" w:rsidP="008E298A">
      <w:pPr>
        <w:numPr>
          <w:ilvl w:val="0"/>
          <w:numId w:val="4"/>
        </w:numPr>
        <w:tabs>
          <w:tab w:val="clear" w:pos="780"/>
        </w:tabs>
        <w:ind w:left="360" w:hanging="426"/>
        <w:rPr>
          <w:szCs w:val="22"/>
        </w:rPr>
      </w:pPr>
      <w:r w:rsidRPr="0025260B">
        <w:rPr>
          <w:szCs w:val="22"/>
        </w:rPr>
        <w:t xml:space="preserve">Management of the HR Metrics service providing HR information, analytics and research into workforce data for the benefit of all London boroughs and </w:t>
      </w:r>
      <w:r w:rsidR="00E04014">
        <w:rPr>
          <w:szCs w:val="22"/>
        </w:rPr>
        <w:t>other</w:t>
      </w:r>
      <w:r w:rsidR="00C335A3">
        <w:rPr>
          <w:szCs w:val="22"/>
        </w:rPr>
        <w:t xml:space="preserve"> local authorities across the country.  </w:t>
      </w:r>
      <w:r w:rsidRPr="0025260B">
        <w:rPr>
          <w:szCs w:val="22"/>
        </w:rPr>
        <w:t xml:space="preserve">  </w:t>
      </w:r>
    </w:p>
    <w:p w14:paraId="6BB8CEE7" w14:textId="77777777" w:rsidR="00C7491E" w:rsidRPr="0025260B" w:rsidRDefault="0086383B" w:rsidP="008E298A">
      <w:pPr>
        <w:numPr>
          <w:ilvl w:val="0"/>
          <w:numId w:val="26"/>
        </w:numPr>
        <w:ind w:left="360" w:hanging="426"/>
        <w:rPr>
          <w:szCs w:val="22"/>
        </w:rPr>
      </w:pPr>
      <w:r w:rsidRPr="0025260B">
        <w:rPr>
          <w:szCs w:val="22"/>
        </w:rPr>
        <w:t>Develop and manage London Councils capability to generate income via existing products</w:t>
      </w:r>
    </w:p>
    <w:p w14:paraId="2BE65A0C" w14:textId="6236330F" w:rsidR="00F5341E" w:rsidRPr="0025260B" w:rsidRDefault="0086383B" w:rsidP="008E298A">
      <w:pPr>
        <w:ind w:left="360"/>
        <w:rPr>
          <w:szCs w:val="22"/>
        </w:rPr>
      </w:pPr>
      <w:r w:rsidRPr="0025260B">
        <w:rPr>
          <w:szCs w:val="22"/>
        </w:rPr>
        <w:t>e.g.</w:t>
      </w:r>
      <w:r w:rsidR="00426B6C" w:rsidRPr="0025260B">
        <w:rPr>
          <w:szCs w:val="22"/>
        </w:rPr>
        <w:t xml:space="preserve"> </w:t>
      </w:r>
      <w:r w:rsidRPr="0025260B">
        <w:rPr>
          <w:szCs w:val="22"/>
        </w:rPr>
        <w:t>GLPC Job Evaluation Scheme services</w:t>
      </w:r>
      <w:r w:rsidR="00264187">
        <w:rPr>
          <w:szCs w:val="22"/>
        </w:rPr>
        <w:t xml:space="preserve"> </w:t>
      </w:r>
      <w:r w:rsidR="00C335A3">
        <w:rPr>
          <w:szCs w:val="22"/>
        </w:rPr>
        <w:t xml:space="preserve">and </w:t>
      </w:r>
      <w:r w:rsidR="00407DD0">
        <w:rPr>
          <w:szCs w:val="22"/>
        </w:rPr>
        <w:t>HR metrics service.</w:t>
      </w:r>
    </w:p>
    <w:p w14:paraId="47EC8A22" w14:textId="4CD86A5E" w:rsidR="009F5AD2" w:rsidRPr="0025260B" w:rsidRDefault="00F5341E" w:rsidP="008E298A">
      <w:pPr>
        <w:numPr>
          <w:ilvl w:val="0"/>
          <w:numId w:val="26"/>
        </w:numPr>
        <w:ind w:left="360" w:hanging="426"/>
        <w:rPr>
          <w:szCs w:val="22"/>
        </w:rPr>
      </w:pPr>
      <w:r w:rsidRPr="0025260B">
        <w:rPr>
          <w:szCs w:val="22"/>
        </w:rPr>
        <w:t xml:space="preserve">Support and facilitate the London Heads of HR network and other employment related networks.  </w:t>
      </w:r>
    </w:p>
    <w:p w14:paraId="62FD21A9" w14:textId="677ADA36" w:rsidR="0025260B" w:rsidRPr="00743171" w:rsidRDefault="00B366E2" w:rsidP="00914766">
      <w:pPr>
        <w:numPr>
          <w:ilvl w:val="0"/>
          <w:numId w:val="26"/>
        </w:numPr>
        <w:ind w:left="360" w:hanging="426"/>
        <w:rPr>
          <w:szCs w:val="22"/>
        </w:rPr>
      </w:pPr>
      <w:bookmarkStart w:id="1" w:name="_Hlk7077778"/>
      <w:r w:rsidRPr="0025260B">
        <w:rPr>
          <w:szCs w:val="22"/>
        </w:rPr>
        <w:lastRenderedPageBreak/>
        <w:t>Manage the service level agreement and arrangements for the City of London providing HR support services to London Councils.</w:t>
      </w:r>
    </w:p>
    <w:p w14:paraId="68679325" w14:textId="1103D130" w:rsidR="003E4790" w:rsidRPr="0025260B" w:rsidRDefault="003E4790" w:rsidP="008E298A">
      <w:pPr>
        <w:numPr>
          <w:ilvl w:val="0"/>
          <w:numId w:val="26"/>
        </w:numPr>
        <w:ind w:left="360" w:hanging="426"/>
        <w:rPr>
          <w:szCs w:val="22"/>
        </w:rPr>
      </w:pPr>
      <w:r w:rsidRPr="0025260B">
        <w:rPr>
          <w:szCs w:val="22"/>
        </w:rPr>
        <w:t xml:space="preserve">Provide administration and management of the Smart Pension scheme for the benefit of Adjudicators in the London Tribunals Service, plus pension auto enrolment administration for all London Councils </w:t>
      </w:r>
      <w:bookmarkEnd w:id="1"/>
      <w:r w:rsidRPr="0025260B">
        <w:rPr>
          <w:szCs w:val="22"/>
        </w:rPr>
        <w:t>staff</w:t>
      </w:r>
      <w:r w:rsidR="00766305" w:rsidRPr="0025260B">
        <w:rPr>
          <w:szCs w:val="22"/>
        </w:rPr>
        <w:t xml:space="preserve">. </w:t>
      </w:r>
    </w:p>
    <w:p w14:paraId="5A7CE6D1" w14:textId="59B90501" w:rsidR="003F2896" w:rsidRPr="0025260B" w:rsidRDefault="00752C76" w:rsidP="008E298A">
      <w:pPr>
        <w:numPr>
          <w:ilvl w:val="0"/>
          <w:numId w:val="26"/>
        </w:numPr>
        <w:ind w:left="360" w:hanging="426"/>
        <w:rPr>
          <w:szCs w:val="22"/>
        </w:rPr>
      </w:pPr>
      <w:bookmarkStart w:id="2" w:name="_Hlk56684521"/>
      <w:r w:rsidRPr="0025260B">
        <w:rPr>
          <w:szCs w:val="22"/>
        </w:rPr>
        <w:t xml:space="preserve">Responsibility and management of London Councils Joint Consultative </w:t>
      </w:r>
      <w:r w:rsidR="00977711" w:rsidRPr="0025260B">
        <w:rPr>
          <w:szCs w:val="22"/>
        </w:rPr>
        <w:t xml:space="preserve">Committee and employee relations arrangements with London Councils </w:t>
      </w:r>
      <w:r w:rsidR="004356FB" w:rsidRPr="0025260B">
        <w:rPr>
          <w:szCs w:val="22"/>
        </w:rPr>
        <w:t>recognised trade unions</w:t>
      </w:r>
      <w:bookmarkEnd w:id="2"/>
      <w:r w:rsidR="004356FB" w:rsidRPr="0025260B">
        <w:rPr>
          <w:szCs w:val="22"/>
        </w:rPr>
        <w:t>.</w:t>
      </w:r>
    </w:p>
    <w:p w14:paraId="302A3DB7" w14:textId="70F88666" w:rsidR="00063AC2" w:rsidRPr="0025260B" w:rsidRDefault="00A6020D" w:rsidP="009076E7">
      <w:pPr>
        <w:numPr>
          <w:ilvl w:val="0"/>
          <w:numId w:val="26"/>
        </w:numPr>
        <w:ind w:left="360" w:hanging="426"/>
        <w:rPr>
          <w:szCs w:val="22"/>
        </w:rPr>
      </w:pPr>
      <w:bookmarkStart w:id="3" w:name="_Hlk56170871"/>
      <w:r w:rsidRPr="0025260B">
        <w:rPr>
          <w:bCs/>
        </w:rPr>
        <w:t>Collating</w:t>
      </w:r>
      <w:r w:rsidR="009076E7" w:rsidRPr="0025260B">
        <w:rPr>
          <w:bCs/>
        </w:rPr>
        <w:t xml:space="preserve">, analysing and producing the annual workforce </w:t>
      </w:r>
      <w:r w:rsidR="00F769E4">
        <w:rPr>
          <w:bCs/>
        </w:rPr>
        <w:t xml:space="preserve">profile reports </w:t>
      </w:r>
      <w:r w:rsidR="0084357A" w:rsidRPr="0025260B">
        <w:rPr>
          <w:bCs/>
        </w:rPr>
        <w:t xml:space="preserve">including </w:t>
      </w:r>
      <w:r w:rsidR="009D2590">
        <w:rPr>
          <w:bCs/>
        </w:rPr>
        <w:t xml:space="preserve">health and </w:t>
      </w:r>
      <w:r w:rsidRPr="0025260B">
        <w:rPr>
          <w:bCs/>
        </w:rPr>
        <w:t xml:space="preserve">sickness </w:t>
      </w:r>
      <w:r w:rsidR="00757B88">
        <w:rPr>
          <w:bCs/>
        </w:rPr>
        <w:t xml:space="preserve">and pay gap reports.  </w:t>
      </w:r>
    </w:p>
    <w:p w14:paraId="22B9D64C" w14:textId="095CF6C8" w:rsidR="007452A2" w:rsidRPr="00E8005E" w:rsidRDefault="005E53FC" w:rsidP="00661F0B">
      <w:pPr>
        <w:numPr>
          <w:ilvl w:val="0"/>
          <w:numId w:val="26"/>
        </w:numPr>
        <w:ind w:left="360" w:hanging="426"/>
        <w:rPr>
          <w:szCs w:val="22"/>
        </w:rPr>
      </w:pPr>
      <w:r w:rsidRPr="00E8005E">
        <w:rPr>
          <w:szCs w:val="22"/>
        </w:rPr>
        <w:t xml:space="preserve">Manage </w:t>
      </w:r>
      <w:r w:rsidR="00ED0386" w:rsidRPr="00E8005E">
        <w:rPr>
          <w:szCs w:val="22"/>
        </w:rPr>
        <w:t xml:space="preserve">and </w:t>
      </w:r>
      <w:r w:rsidR="000615F2" w:rsidRPr="00E8005E">
        <w:rPr>
          <w:szCs w:val="22"/>
        </w:rPr>
        <w:t xml:space="preserve">develop </w:t>
      </w:r>
      <w:r w:rsidRPr="00E8005E">
        <w:rPr>
          <w:szCs w:val="22"/>
        </w:rPr>
        <w:t xml:space="preserve">the </w:t>
      </w:r>
      <w:r w:rsidR="00D630FC" w:rsidRPr="00E8005E">
        <w:rPr>
          <w:szCs w:val="22"/>
        </w:rPr>
        <w:t xml:space="preserve">Regional employers </w:t>
      </w:r>
      <w:r w:rsidR="00363F9B" w:rsidRPr="00E8005E">
        <w:rPr>
          <w:szCs w:val="22"/>
        </w:rPr>
        <w:t xml:space="preserve">officers and London Councils </w:t>
      </w:r>
      <w:r w:rsidRPr="00E8005E">
        <w:rPr>
          <w:szCs w:val="22"/>
        </w:rPr>
        <w:t>HR</w:t>
      </w:r>
      <w:r w:rsidR="001E682F" w:rsidRPr="00E8005E">
        <w:rPr>
          <w:szCs w:val="22"/>
        </w:rPr>
        <w:t>/OD</w:t>
      </w:r>
      <w:r w:rsidRPr="00E8005E">
        <w:rPr>
          <w:szCs w:val="22"/>
        </w:rPr>
        <w:t xml:space="preserve"> </w:t>
      </w:r>
      <w:r w:rsidR="00363F9B" w:rsidRPr="00E8005E">
        <w:rPr>
          <w:szCs w:val="22"/>
        </w:rPr>
        <w:t>related staff</w:t>
      </w:r>
      <w:r w:rsidR="001E682F" w:rsidRPr="00E8005E">
        <w:rPr>
          <w:szCs w:val="22"/>
        </w:rPr>
        <w:t xml:space="preserve"> </w:t>
      </w:r>
      <w:r w:rsidR="000615F2" w:rsidRPr="00E8005E">
        <w:rPr>
          <w:szCs w:val="22"/>
        </w:rPr>
        <w:t xml:space="preserve">so they deliver </w:t>
      </w:r>
      <w:r w:rsidR="00340757" w:rsidRPr="00E8005E">
        <w:rPr>
          <w:szCs w:val="22"/>
        </w:rPr>
        <w:t>their best</w:t>
      </w:r>
      <w:r w:rsidR="00E8005E" w:rsidRPr="00E8005E">
        <w:rPr>
          <w:szCs w:val="22"/>
        </w:rPr>
        <w:t xml:space="preserve"> to London Councils.  </w:t>
      </w:r>
      <w:bookmarkEnd w:id="3"/>
    </w:p>
    <w:p w14:paraId="55045967" w14:textId="77777777" w:rsidR="00766305" w:rsidRPr="00986C0B" w:rsidRDefault="00766305" w:rsidP="008E298A">
      <w:pPr>
        <w:ind w:left="360"/>
        <w:rPr>
          <w:szCs w:val="22"/>
        </w:rPr>
      </w:pPr>
    </w:p>
    <w:p w14:paraId="587C1B88" w14:textId="2123AB5F" w:rsidR="00F46658" w:rsidRPr="00550550" w:rsidRDefault="00507847" w:rsidP="008E298A">
      <w:pPr>
        <w:rPr>
          <w:b/>
          <w:szCs w:val="22"/>
        </w:rPr>
      </w:pPr>
      <w:r>
        <w:rPr>
          <w:b/>
          <w:szCs w:val="22"/>
        </w:rPr>
        <w:t xml:space="preserve">Principle duties </w:t>
      </w:r>
    </w:p>
    <w:p w14:paraId="2C3920CD" w14:textId="77777777" w:rsidR="00F46658" w:rsidRPr="00550550" w:rsidRDefault="00F46658" w:rsidP="008E298A"/>
    <w:p w14:paraId="26AC1DA2" w14:textId="77777777" w:rsidR="00EB4546" w:rsidRDefault="0043022A" w:rsidP="008E298A">
      <w:pPr>
        <w:numPr>
          <w:ilvl w:val="0"/>
          <w:numId w:val="6"/>
        </w:numPr>
        <w:ind w:hanging="464"/>
      </w:pPr>
      <w:bookmarkStart w:id="4" w:name="OLE_LINK1"/>
      <w:bookmarkStart w:id="5" w:name="OLE_LINK2"/>
      <w:r>
        <w:t>S</w:t>
      </w:r>
      <w:r w:rsidR="00EB4546" w:rsidRPr="00550550">
        <w:t xml:space="preserve">upport the operation of, and advise members on, the </w:t>
      </w:r>
      <w:bookmarkStart w:id="6" w:name="_Hlk186862716"/>
      <w:r w:rsidR="00EB4546" w:rsidRPr="00550550">
        <w:t xml:space="preserve">Greater London Provincial Council on regional negotiations and the resolution of regional and local disputes, including undertaking the role of Regional Employers’ Secretary and to support the Greater </w:t>
      </w:r>
      <w:r w:rsidRPr="00550550">
        <w:t>London Employers’</w:t>
      </w:r>
      <w:r w:rsidR="00EB4546" w:rsidRPr="00550550">
        <w:t xml:space="preserve"> Forum</w:t>
      </w:r>
      <w:r>
        <w:t xml:space="preserve">, </w:t>
      </w:r>
      <w:r w:rsidR="00EB4546" w:rsidRPr="00550550">
        <w:t>a</w:t>
      </w:r>
      <w:bookmarkEnd w:id="6"/>
      <w:r w:rsidR="00EB4546" w:rsidRPr="00550550">
        <w:t>nd borough HR portfolio holders.</w:t>
      </w:r>
    </w:p>
    <w:p w14:paraId="33F99C6E" w14:textId="77777777" w:rsidR="0086383B" w:rsidRDefault="0086383B" w:rsidP="008E298A">
      <w:pPr>
        <w:ind w:left="284"/>
      </w:pPr>
    </w:p>
    <w:p w14:paraId="09F2F3DE" w14:textId="77777777" w:rsidR="0086383B" w:rsidRPr="00550550" w:rsidRDefault="0086383B" w:rsidP="008E298A">
      <w:pPr>
        <w:numPr>
          <w:ilvl w:val="0"/>
          <w:numId w:val="6"/>
        </w:numPr>
        <w:ind w:hanging="464"/>
        <w:rPr>
          <w:szCs w:val="22"/>
        </w:rPr>
      </w:pPr>
      <w:r w:rsidRPr="00550550">
        <w:rPr>
          <w:szCs w:val="22"/>
        </w:rPr>
        <w:t>Develop</w:t>
      </w:r>
      <w:r w:rsidR="00390C22">
        <w:rPr>
          <w:szCs w:val="22"/>
        </w:rPr>
        <w:t>, build trust</w:t>
      </w:r>
      <w:r w:rsidRPr="00550550">
        <w:rPr>
          <w:szCs w:val="22"/>
        </w:rPr>
        <w:t xml:space="preserve"> and maintain a complex set of relationships as listed in Key Contacts above, and discuss, consult, influence and negotiate with the stakeholders on the impact of employment related legislation</w:t>
      </w:r>
      <w:r>
        <w:rPr>
          <w:szCs w:val="22"/>
        </w:rPr>
        <w:t xml:space="preserve"> and</w:t>
      </w:r>
      <w:r w:rsidRPr="00550550">
        <w:rPr>
          <w:szCs w:val="22"/>
        </w:rPr>
        <w:t xml:space="preserve"> regulations</w:t>
      </w:r>
      <w:r w:rsidR="00390C22">
        <w:rPr>
          <w:szCs w:val="22"/>
        </w:rPr>
        <w:t>. P</w:t>
      </w:r>
      <w:r w:rsidRPr="00550550">
        <w:rPr>
          <w:szCs w:val="22"/>
        </w:rPr>
        <w:t xml:space="preserve">romote and protect the interests </w:t>
      </w:r>
      <w:r w:rsidR="00390C22" w:rsidRPr="00550550">
        <w:rPr>
          <w:szCs w:val="22"/>
        </w:rPr>
        <w:t>of all</w:t>
      </w:r>
      <w:r w:rsidRPr="00550550">
        <w:rPr>
          <w:szCs w:val="22"/>
        </w:rPr>
        <w:t xml:space="preserve"> London local authorities.</w:t>
      </w:r>
    </w:p>
    <w:p w14:paraId="48823F33" w14:textId="77777777" w:rsidR="0086383B" w:rsidRPr="00550550" w:rsidRDefault="0086383B" w:rsidP="008E298A"/>
    <w:bookmarkEnd w:id="4"/>
    <w:bookmarkEnd w:id="5"/>
    <w:p w14:paraId="47BF602B" w14:textId="77777777" w:rsidR="00EB4546" w:rsidRDefault="00EB4546" w:rsidP="008E298A">
      <w:pPr>
        <w:numPr>
          <w:ilvl w:val="0"/>
          <w:numId w:val="6"/>
        </w:numPr>
        <w:ind w:hanging="464"/>
      </w:pPr>
      <w:r w:rsidRPr="00550550">
        <w:t xml:space="preserve">Research, consult and advise on the impact on London boroughs of new and proposed national conditions of service, employment legislation, and </w:t>
      </w:r>
      <w:r w:rsidR="001746C1">
        <w:t xml:space="preserve">regional and </w:t>
      </w:r>
      <w:r w:rsidRPr="00550550">
        <w:t>national initiatives and respond to consultation processes and lobby as appropriate.</w:t>
      </w:r>
    </w:p>
    <w:p w14:paraId="13D926E4" w14:textId="77777777" w:rsidR="00346400" w:rsidRDefault="00346400" w:rsidP="008E298A"/>
    <w:p w14:paraId="0CB5C76E" w14:textId="77777777" w:rsidR="00FA5A85" w:rsidRPr="00550550" w:rsidRDefault="00FA5A85" w:rsidP="008E298A">
      <w:pPr>
        <w:numPr>
          <w:ilvl w:val="0"/>
          <w:numId w:val="6"/>
        </w:numPr>
        <w:ind w:hanging="464"/>
      </w:pPr>
      <w:r w:rsidRPr="00550550">
        <w:t xml:space="preserve">Receive, analyse and advise on the processing of trade union claims for improved pay and conditions in </w:t>
      </w:r>
      <w:smartTag w:uri="urn:schemas-microsoft-com:office:smarttags" w:element="City">
        <w:r w:rsidRPr="00550550">
          <w:t>London</w:t>
        </w:r>
      </w:smartTag>
      <w:r>
        <w:t xml:space="preserve"> </w:t>
      </w:r>
      <w:r w:rsidRPr="00550550">
        <w:t xml:space="preserve">and develop options for negotiating packages that support changing patterns of service delivery in </w:t>
      </w:r>
      <w:smartTag w:uri="urn:schemas-microsoft-com:office:smarttags" w:element="City">
        <w:smartTag w:uri="urn:schemas-microsoft-com:office:smarttags" w:element="place">
          <w:r w:rsidRPr="00550550">
            <w:t>London</w:t>
          </w:r>
        </w:smartTag>
      </w:smartTag>
      <w:r w:rsidRPr="00550550">
        <w:t>.</w:t>
      </w:r>
    </w:p>
    <w:p w14:paraId="34B08F31" w14:textId="77777777" w:rsidR="00FA5A85" w:rsidRDefault="00FA5A85" w:rsidP="008E298A">
      <w:pPr>
        <w:ind w:hanging="464"/>
      </w:pPr>
    </w:p>
    <w:p w14:paraId="3DDFF561" w14:textId="77777777" w:rsidR="00DB0198" w:rsidRDefault="00EF5790" w:rsidP="00DB0198">
      <w:pPr>
        <w:numPr>
          <w:ilvl w:val="0"/>
          <w:numId w:val="6"/>
        </w:numPr>
        <w:ind w:hanging="464"/>
      </w:pPr>
      <w:r>
        <w:t xml:space="preserve">Ensure that data and other relevant information </w:t>
      </w:r>
      <w:r w:rsidR="00B16A3D">
        <w:t>are</w:t>
      </w:r>
      <w:r>
        <w:t xml:space="preserve"> provided to support the </w:t>
      </w:r>
      <w:r w:rsidR="00386F47">
        <w:t>regional</w:t>
      </w:r>
      <w:r>
        <w:t xml:space="preserve"> Employers’ Side in consultation and negotiations with the trade unions.</w:t>
      </w:r>
    </w:p>
    <w:p w14:paraId="53D5638D" w14:textId="77777777" w:rsidR="00DB0198" w:rsidRDefault="00DB0198" w:rsidP="00DB0198">
      <w:pPr>
        <w:pStyle w:val="ListParagraph"/>
      </w:pPr>
    </w:p>
    <w:p w14:paraId="78F67971" w14:textId="77777777" w:rsidR="00DB0198" w:rsidRDefault="0072365C" w:rsidP="00DB0198">
      <w:pPr>
        <w:numPr>
          <w:ilvl w:val="0"/>
          <w:numId w:val="6"/>
        </w:numPr>
        <w:ind w:hanging="464"/>
      </w:pPr>
      <w:r w:rsidRPr="00550550">
        <w:t>Undertake dispute resolution at regional and local level, in conjunction with the Trade Union Side Secretary.</w:t>
      </w:r>
      <w:r w:rsidR="00AF0F28" w:rsidRPr="00AF0F28">
        <w:t xml:space="preserve"> </w:t>
      </w:r>
    </w:p>
    <w:p w14:paraId="229DC9E1" w14:textId="77777777" w:rsidR="00DB0198" w:rsidRDefault="00DB0198" w:rsidP="00DB0198">
      <w:pPr>
        <w:pStyle w:val="ListParagraph"/>
      </w:pPr>
    </w:p>
    <w:p w14:paraId="7929E81A" w14:textId="73F8F2A5" w:rsidR="0072365C" w:rsidRPr="00550550" w:rsidRDefault="00AF0F28" w:rsidP="00DB0198">
      <w:pPr>
        <w:numPr>
          <w:ilvl w:val="0"/>
          <w:numId w:val="6"/>
        </w:numPr>
        <w:ind w:hanging="464"/>
      </w:pPr>
      <w:r>
        <w:t>M</w:t>
      </w:r>
      <w:r w:rsidRPr="00550550">
        <w:t>anage, maintain</w:t>
      </w:r>
      <w:r>
        <w:t xml:space="preserve">, market </w:t>
      </w:r>
      <w:r w:rsidRPr="00550550">
        <w:t>and monitor the effectiveness of the G</w:t>
      </w:r>
      <w:r>
        <w:t>LPC job e</w:t>
      </w:r>
      <w:r w:rsidRPr="00550550">
        <w:t xml:space="preserve">valuation Scheme </w:t>
      </w:r>
      <w:r>
        <w:t xml:space="preserve">including income generation </w:t>
      </w:r>
      <w:r w:rsidRPr="00550550">
        <w:t>and training</w:t>
      </w:r>
      <w:r>
        <w:t xml:space="preserve">. </w:t>
      </w:r>
    </w:p>
    <w:p w14:paraId="57BA1D16" w14:textId="77777777" w:rsidR="00540C42" w:rsidRDefault="00540C42" w:rsidP="008E298A">
      <w:pPr>
        <w:ind w:left="-180"/>
      </w:pPr>
    </w:p>
    <w:p w14:paraId="19FAC7B6" w14:textId="6D43F710" w:rsidR="00DB5E00" w:rsidRPr="00950BFD" w:rsidRDefault="00766305" w:rsidP="008E298A">
      <w:pPr>
        <w:numPr>
          <w:ilvl w:val="0"/>
          <w:numId w:val="6"/>
        </w:numPr>
        <w:tabs>
          <w:tab w:val="clear" w:pos="284"/>
        </w:tabs>
        <w:ind w:hanging="464"/>
      </w:pPr>
      <w:r w:rsidRPr="00FC0C18">
        <w:rPr>
          <w:szCs w:val="22"/>
        </w:rPr>
        <w:t>Manage the HR metrics service and team</w:t>
      </w:r>
      <w:r w:rsidR="00056872" w:rsidRPr="00FC0C18">
        <w:rPr>
          <w:szCs w:val="22"/>
        </w:rPr>
        <w:t xml:space="preserve">. Ensure </w:t>
      </w:r>
      <w:r w:rsidR="00540C42" w:rsidRPr="00FC0C18">
        <w:rPr>
          <w:szCs w:val="22"/>
        </w:rPr>
        <w:t>constructive relationship</w:t>
      </w:r>
      <w:r w:rsidR="00056872" w:rsidRPr="00FC0C18">
        <w:rPr>
          <w:szCs w:val="22"/>
        </w:rPr>
        <w:t xml:space="preserve">s with London borough clients and the provision of HR metrics and analytics </w:t>
      </w:r>
      <w:r w:rsidR="001C7D04" w:rsidRPr="00FC0C18">
        <w:rPr>
          <w:szCs w:val="22"/>
        </w:rPr>
        <w:t>that support effective benchmarking and workforce planning across London boroughs</w:t>
      </w:r>
      <w:r w:rsidR="003E0975">
        <w:rPr>
          <w:szCs w:val="22"/>
        </w:rPr>
        <w:t xml:space="preserve"> and </w:t>
      </w:r>
      <w:r w:rsidR="00FE0422">
        <w:rPr>
          <w:szCs w:val="22"/>
        </w:rPr>
        <w:t>other local authorities across England</w:t>
      </w:r>
      <w:r w:rsidR="001C7D04" w:rsidRPr="00FC0C18">
        <w:rPr>
          <w:szCs w:val="22"/>
        </w:rPr>
        <w:t xml:space="preserve">. </w:t>
      </w:r>
      <w:r w:rsidR="00540C42" w:rsidRPr="00FC0C18">
        <w:rPr>
          <w:szCs w:val="22"/>
        </w:rPr>
        <w:t xml:space="preserve"> This will include </w:t>
      </w:r>
      <w:r w:rsidR="00390C22" w:rsidRPr="00FC0C18">
        <w:rPr>
          <w:szCs w:val="22"/>
        </w:rPr>
        <w:t>e</w:t>
      </w:r>
      <w:r w:rsidR="00540C42" w:rsidRPr="00FC0C18">
        <w:rPr>
          <w:szCs w:val="22"/>
        </w:rPr>
        <w:t>nsuring</w:t>
      </w:r>
      <w:r w:rsidR="001C7D04" w:rsidRPr="00FC0C18">
        <w:rPr>
          <w:szCs w:val="22"/>
        </w:rPr>
        <w:t xml:space="preserve"> the development and enhancement of London </w:t>
      </w:r>
      <w:r w:rsidR="009D61DE">
        <w:rPr>
          <w:szCs w:val="22"/>
        </w:rPr>
        <w:t xml:space="preserve">Councils </w:t>
      </w:r>
      <w:r w:rsidR="001C7D04" w:rsidRPr="00FC0C18">
        <w:rPr>
          <w:szCs w:val="22"/>
        </w:rPr>
        <w:t>HR metrics</w:t>
      </w:r>
      <w:r w:rsidR="009D61DE">
        <w:rPr>
          <w:szCs w:val="22"/>
        </w:rPr>
        <w:t xml:space="preserve"> service. </w:t>
      </w:r>
      <w:r w:rsidR="001C7D04" w:rsidRPr="00FC0C18">
        <w:rPr>
          <w:szCs w:val="22"/>
        </w:rPr>
        <w:t xml:space="preserve">  </w:t>
      </w:r>
      <w:r w:rsidR="00540C42" w:rsidRPr="00FC0C18">
        <w:rPr>
          <w:szCs w:val="22"/>
        </w:rPr>
        <w:t xml:space="preserve"> </w:t>
      </w:r>
      <w:r w:rsidR="00E85421" w:rsidRPr="00FC0C18">
        <w:rPr>
          <w:szCs w:val="22"/>
        </w:rPr>
        <w:t xml:space="preserve"> </w:t>
      </w:r>
    </w:p>
    <w:p w14:paraId="7C40F311" w14:textId="77777777" w:rsidR="00950BFD" w:rsidRDefault="00950BFD" w:rsidP="00950BFD">
      <w:pPr>
        <w:pStyle w:val="ListParagraph"/>
      </w:pPr>
    </w:p>
    <w:p w14:paraId="2841B81D" w14:textId="66226585" w:rsidR="00950BFD" w:rsidRPr="008A33AE" w:rsidRDefault="00641D88" w:rsidP="008A1E8C">
      <w:pPr>
        <w:numPr>
          <w:ilvl w:val="0"/>
          <w:numId w:val="6"/>
        </w:numPr>
        <w:tabs>
          <w:tab w:val="clear" w:pos="284"/>
        </w:tabs>
        <w:ind w:hanging="464"/>
      </w:pPr>
      <w:r>
        <w:t xml:space="preserve">Manage the </w:t>
      </w:r>
      <w:r w:rsidR="005D7821">
        <w:t xml:space="preserve">service level agreement and arrangements with the </w:t>
      </w:r>
      <w:r w:rsidR="00036509">
        <w:t>HR metrics platform provider</w:t>
      </w:r>
      <w:r w:rsidR="005D7821">
        <w:t xml:space="preserve"> (currently </w:t>
      </w:r>
      <w:proofErr w:type="spellStart"/>
      <w:r w:rsidR="005D7821">
        <w:t>InfiniStats</w:t>
      </w:r>
      <w:proofErr w:type="spellEnd"/>
      <w:r w:rsidR="005D7821">
        <w:t xml:space="preserve">) and </w:t>
      </w:r>
      <w:r w:rsidR="00F438D8">
        <w:t xml:space="preserve">at </w:t>
      </w:r>
      <w:r w:rsidR="005D7821">
        <w:t>a</w:t>
      </w:r>
      <w:r w:rsidR="00DF2720">
        <w:t xml:space="preserve">ppropriate times – every 3 years – manage the procurement </w:t>
      </w:r>
      <w:r w:rsidR="006D0623">
        <w:t>and tender process for</w:t>
      </w:r>
      <w:r w:rsidR="006D0623" w:rsidRPr="008A33AE">
        <w:t xml:space="preserve"> </w:t>
      </w:r>
      <w:r w:rsidR="008A33AE">
        <w:t xml:space="preserve">the provision of </w:t>
      </w:r>
      <w:r w:rsidR="00F614B9">
        <w:t>the</w:t>
      </w:r>
      <w:r w:rsidR="008A33AE" w:rsidRPr="008A33AE">
        <w:t xml:space="preserve"> online platform to deliver HR and workforce </w:t>
      </w:r>
      <w:r w:rsidR="009320A7">
        <w:t>m</w:t>
      </w:r>
      <w:r w:rsidR="008A33AE" w:rsidRPr="008A33AE">
        <w:t>etrics surveys and data benchmarking for local authorities across the country</w:t>
      </w:r>
      <w:r w:rsidR="00F614B9">
        <w:t xml:space="preserve">.  </w:t>
      </w:r>
    </w:p>
    <w:p w14:paraId="44CC481D" w14:textId="77777777" w:rsidR="00F44E34" w:rsidRDefault="00F44E34" w:rsidP="008E298A">
      <w:pPr>
        <w:ind w:left="-180"/>
      </w:pPr>
    </w:p>
    <w:p w14:paraId="6BF766CF" w14:textId="77777777" w:rsidR="005665F0" w:rsidRDefault="005665F0" w:rsidP="008E298A">
      <w:pPr>
        <w:numPr>
          <w:ilvl w:val="0"/>
          <w:numId w:val="6"/>
        </w:numPr>
        <w:ind w:hanging="464"/>
      </w:pPr>
      <w:r>
        <w:lastRenderedPageBreak/>
        <w:t>S</w:t>
      </w:r>
      <w:r w:rsidRPr="00550550">
        <w:t xml:space="preserve">upport and advise </w:t>
      </w:r>
      <w:r>
        <w:t>London authorities</w:t>
      </w:r>
      <w:r w:rsidRPr="00550550">
        <w:t xml:space="preserve"> on the design, development and implementation of best practice </w:t>
      </w:r>
      <w:r>
        <w:t>employment</w:t>
      </w:r>
      <w:r w:rsidRPr="00550550">
        <w:t xml:space="preserve"> policies and pay and employment packages that sup</w:t>
      </w:r>
      <w:r>
        <w:t>port service delivery needs.</w:t>
      </w:r>
    </w:p>
    <w:p w14:paraId="0D301115" w14:textId="77777777" w:rsidR="005665F0" w:rsidRDefault="005665F0" w:rsidP="008E298A"/>
    <w:p w14:paraId="25D5D704" w14:textId="77777777" w:rsidR="006273CC" w:rsidRDefault="001746C1" w:rsidP="006273CC">
      <w:pPr>
        <w:numPr>
          <w:ilvl w:val="0"/>
          <w:numId w:val="6"/>
        </w:numPr>
        <w:tabs>
          <w:tab w:val="clear" w:pos="284"/>
          <w:tab w:val="num" w:pos="-3060"/>
        </w:tabs>
        <w:ind w:hanging="464"/>
      </w:pPr>
      <w:r>
        <w:t>P</w:t>
      </w:r>
      <w:r w:rsidR="00FA5A85" w:rsidRPr="00550550">
        <w:t xml:space="preserve">rovide an </w:t>
      </w:r>
      <w:r w:rsidR="00FA5A85">
        <w:t>employment</w:t>
      </w:r>
      <w:r w:rsidR="00FA5A85" w:rsidRPr="00550550">
        <w:t xml:space="preserve"> and employee relations advisory service to </w:t>
      </w:r>
      <w:smartTag w:uri="urn:schemas-microsoft-com:office:smarttags" w:element="place">
        <w:smartTag w:uri="urn:schemas-microsoft-com:office:smarttags" w:element="City">
          <w:r w:rsidR="00FA5A85" w:rsidRPr="00550550">
            <w:t>London</w:t>
          </w:r>
        </w:smartTag>
      </w:smartTag>
      <w:r w:rsidR="004A2901">
        <w:t xml:space="preserve"> b</w:t>
      </w:r>
      <w:r w:rsidR="00FA5A85">
        <w:t>oroughs</w:t>
      </w:r>
      <w:r w:rsidR="004A2901">
        <w:t>, covering a wide range of issues concerning employment law, terms and conditions and best practice.</w:t>
      </w:r>
    </w:p>
    <w:p w14:paraId="17A67053" w14:textId="77777777" w:rsidR="006273CC" w:rsidRDefault="006273CC" w:rsidP="006273CC">
      <w:pPr>
        <w:pStyle w:val="ListParagraph"/>
      </w:pPr>
    </w:p>
    <w:p w14:paraId="68CE1432" w14:textId="77CA4569" w:rsidR="006273CC" w:rsidRPr="006273CC" w:rsidRDefault="006273CC" w:rsidP="006273CC">
      <w:pPr>
        <w:numPr>
          <w:ilvl w:val="0"/>
          <w:numId w:val="6"/>
        </w:numPr>
        <w:tabs>
          <w:tab w:val="clear" w:pos="284"/>
          <w:tab w:val="num" w:pos="-3060"/>
        </w:tabs>
        <w:ind w:hanging="464"/>
      </w:pPr>
      <w:r w:rsidRPr="006273CC">
        <w:t>Facilitate and support the Chairs and Vice Chairs of the professional networks and communities of practice that contribute towards the work of the Regional Employers’ Organisation.  These currently are the Heads of Human Resources, Pay and Reward, Recruitment and Retention, Organisational Development, and Workforce Planning &amp; Information networks.</w:t>
      </w:r>
    </w:p>
    <w:p w14:paraId="7CB2C888" w14:textId="77777777" w:rsidR="001C7D04" w:rsidRDefault="001C7D04" w:rsidP="006273CC"/>
    <w:p w14:paraId="769BF0B4" w14:textId="2D6B1010" w:rsidR="005E5070" w:rsidRDefault="001C7D04" w:rsidP="006273CC">
      <w:pPr>
        <w:numPr>
          <w:ilvl w:val="0"/>
          <w:numId w:val="6"/>
        </w:numPr>
        <w:tabs>
          <w:tab w:val="clear" w:pos="284"/>
          <w:tab w:val="num" w:pos="-3060"/>
        </w:tabs>
        <w:ind w:hanging="426"/>
      </w:pPr>
      <w:r w:rsidRPr="00FC0C18">
        <w:t xml:space="preserve">Provide </w:t>
      </w:r>
      <w:r w:rsidR="0060671A">
        <w:t>strategic HR leadership t</w:t>
      </w:r>
      <w:r w:rsidRPr="00FC0C18">
        <w:t xml:space="preserve">o </w:t>
      </w:r>
      <w:r w:rsidR="001B4EF9" w:rsidRPr="00FC0C18">
        <w:t xml:space="preserve">London Councils </w:t>
      </w:r>
      <w:r w:rsidR="00964521">
        <w:t xml:space="preserve">on </w:t>
      </w:r>
      <w:r w:rsidRPr="00FC0C18">
        <w:t xml:space="preserve">workforce matters </w:t>
      </w:r>
      <w:r w:rsidR="00B51BC9">
        <w:t>to enable staff to delive</w:t>
      </w:r>
      <w:r w:rsidR="008720A2">
        <w:t xml:space="preserve">r </w:t>
      </w:r>
      <w:r w:rsidR="00B9424B">
        <w:t>London Councils shared ambitions</w:t>
      </w:r>
      <w:r w:rsidR="009923FF">
        <w:t xml:space="preserve">.  This will include </w:t>
      </w:r>
      <w:r w:rsidRPr="00FC0C18">
        <w:t>the development</w:t>
      </w:r>
      <w:r w:rsidR="001B4EF9" w:rsidRPr="00FC0C18">
        <w:t xml:space="preserve">, maintenance, review and production of London Councils HR policies and procedures.  </w:t>
      </w:r>
      <w:r w:rsidR="005E5070">
        <w:t xml:space="preserve"> </w:t>
      </w:r>
    </w:p>
    <w:p w14:paraId="79F3D360" w14:textId="77777777" w:rsidR="0094699E" w:rsidRDefault="0094699E" w:rsidP="0094699E">
      <w:pPr>
        <w:pStyle w:val="ListParagraph"/>
      </w:pPr>
    </w:p>
    <w:p w14:paraId="57996A26" w14:textId="77777777" w:rsidR="002B2B96" w:rsidRDefault="000258AF" w:rsidP="006273CC">
      <w:pPr>
        <w:numPr>
          <w:ilvl w:val="0"/>
          <w:numId w:val="6"/>
        </w:numPr>
        <w:tabs>
          <w:tab w:val="clear" w:pos="284"/>
          <w:tab w:val="num" w:pos="-3060"/>
        </w:tabs>
        <w:ind w:hanging="426"/>
      </w:pPr>
      <w:r>
        <w:t xml:space="preserve">Ensure that London Councils </w:t>
      </w:r>
      <w:r w:rsidR="005B2BE8">
        <w:t xml:space="preserve">employment offer </w:t>
      </w:r>
      <w:r w:rsidR="00150075">
        <w:t xml:space="preserve">is attractive and supports staff </w:t>
      </w:r>
      <w:r w:rsidR="002B2B96">
        <w:t xml:space="preserve">recruitment and retention. </w:t>
      </w:r>
    </w:p>
    <w:p w14:paraId="338A2339" w14:textId="77777777" w:rsidR="002B2B96" w:rsidRDefault="002B2B96" w:rsidP="002B2B96">
      <w:pPr>
        <w:pStyle w:val="ListParagraph"/>
      </w:pPr>
    </w:p>
    <w:p w14:paraId="11B5791C" w14:textId="39F52C96" w:rsidR="0094699E" w:rsidRDefault="00FE2891" w:rsidP="006273CC">
      <w:pPr>
        <w:numPr>
          <w:ilvl w:val="0"/>
          <w:numId w:val="6"/>
        </w:numPr>
        <w:tabs>
          <w:tab w:val="clear" w:pos="284"/>
          <w:tab w:val="num" w:pos="-3060"/>
        </w:tabs>
        <w:ind w:hanging="426"/>
      </w:pPr>
      <w:r>
        <w:t xml:space="preserve">Operate in a strategic leadership </w:t>
      </w:r>
      <w:r w:rsidR="00902C24">
        <w:t xml:space="preserve">role </w:t>
      </w:r>
      <w:r w:rsidR="00A93754">
        <w:t xml:space="preserve">and model </w:t>
      </w:r>
      <w:r w:rsidR="008A3F0E">
        <w:t>practices that support delivery of the organisations t</w:t>
      </w:r>
      <w:r w:rsidR="0094699E" w:rsidRPr="0094699E">
        <w:t>arget operating model</w:t>
      </w:r>
      <w:r w:rsidR="002239A5">
        <w:t>.</w:t>
      </w:r>
    </w:p>
    <w:p w14:paraId="576E302F" w14:textId="77777777" w:rsidR="005E5070" w:rsidRDefault="005E5070" w:rsidP="005E5070">
      <w:pPr>
        <w:pStyle w:val="ListParagraph"/>
      </w:pPr>
    </w:p>
    <w:p w14:paraId="699BD3D2" w14:textId="4912F05D" w:rsidR="001B4EF9" w:rsidRPr="00FC0C18" w:rsidRDefault="001B4EF9" w:rsidP="006273CC">
      <w:pPr>
        <w:numPr>
          <w:ilvl w:val="0"/>
          <w:numId w:val="6"/>
        </w:numPr>
        <w:tabs>
          <w:tab w:val="clear" w:pos="284"/>
          <w:tab w:val="num" w:pos="-3060"/>
        </w:tabs>
        <w:ind w:hanging="426"/>
      </w:pPr>
      <w:r w:rsidRPr="00FC0C18">
        <w:t xml:space="preserve">Produce workforce </w:t>
      </w:r>
      <w:r w:rsidR="00964521">
        <w:t>profile reports for the organisation including health and sickness and pay gap reports.</w:t>
      </w:r>
      <w:r w:rsidRPr="00FC0C18">
        <w:t xml:space="preserve"> </w:t>
      </w:r>
    </w:p>
    <w:p w14:paraId="69407E7C" w14:textId="2CF9162B" w:rsidR="00786C5F" w:rsidRPr="00FC0C18" w:rsidRDefault="00786C5F" w:rsidP="006273CC">
      <w:pPr>
        <w:ind w:hanging="426"/>
        <w:rPr>
          <w:szCs w:val="22"/>
        </w:rPr>
      </w:pPr>
    </w:p>
    <w:p w14:paraId="690B080A" w14:textId="609FF0B4" w:rsidR="000E568C" w:rsidRPr="00FC0C18" w:rsidRDefault="00786C5F" w:rsidP="006273CC">
      <w:pPr>
        <w:numPr>
          <w:ilvl w:val="0"/>
          <w:numId w:val="6"/>
        </w:numPr>
        <w:tabs>
          <w:tab w:val="clear" w:pos="284"/>
          <w:tab w:val="num" w:pos="-3060"/>
        </w:tabs>
        <w:ind w:hanging="426"/>
      </w:pPr>
      <w:r w:rsidRPr="00FC0C18">
        <w:rPr>
          <w:szCs w:val="22"/>
        </w:rPr>
        <w:t>Manage the service level agreement and arrangements for the City of London providing HR support services to London Councils.</w:t>
      </w:r>
    </w:p>
    <w:p w14:paraId="6862A966" w14:textId="77777777" w:rsidR="004C62E6" w:rsidRPr="00FC0C18" w:rsidRDefault="004C62E6" w:rsidP="006273CC">
      <w:pPr>
        <w:pStyle w:val="ListParagraph"/>
        <w:ind w:hanging="426"/>
      </w:pPr>
    </w:p>
    <w:p w14:paraId="72E222EC" w14:textId="4363BDA5" w:rsidR="004C62E6" w:rsidRPr="00FC0C18" w:rsidRDefault="004C62E6" w:rsidP="006273CC">
      <w:pPr>
        <w:numPr>
          <w:ilvl w:val="0"/>
          <w:numId w:val="6"/>
        </w:numPr>
        <w:tabs>
          <w:tab w:val="clear" w:pos="284"/>
          <w:tab w:val="num" w:pos="-3060"/>
        </w:tabs>
        <w:ind w:hanging="426"/>
      </w:pPr>
      <w:r w:rsidRPr="00FC0C18">
        <w:t xml:space="preserve">Responsibility and management of London Councils Joint Consultative Committee and employee relations arrangements with London Councils recognised trade unions to ensure that </w:t>
      </w:r>
      <w:r w:rsidR="00BC1761" w:rsidRPr="00FC0C18">
        <w:t xml:space="preserve">union issues are considered and </w:t>
      </w:r>
      <w:r w:rsidR="004919CD" w:rsidRPr="00FC0C18">
        <w:t xml:space="preserve">dealt with </w:t>
      </w:r>
      <w:r w:rsidR="00BC1761" w:rsidRPr="00FC0C18">
        <w:t>as appropriate and</w:t>
      </w:r>
      <w:r w:rsidR="004919CD" w:rsidRPr="00FC0C18">
        <w:t xml:space="preserve"> that </w:t>
      </w:r>
      <w:r w:rsidR="009849FA" w:rsidRPr="00FC0C18">
        <w:t xml:space="preserve">any HR policy issues or changes are discussed and agreed as appropriate via this </w:t>
      </w:r>
      <w:r w:rsidR="00C55AEF" w:rsidRPr="00FC0C18">
        <w:t>employee relations machinery.</w:t>
      </w:r>
      <w:r w:rsidR="00BC1761" w:rsidRPr="00FC0C18">
        <w:t xml:space="preserve"> </w:t>
      </w:r>
    </w:p>
    <w:p w14:paraId="2F4BB4C5" w14:textId="115A7339" w:rsidR="00786C5F" w:rsidRPr="00FC0C18" w:rsidRDefault="00786C5F" w:rsidP="006273CC">
      <w:pPr>
        <w:ind w:left="284" w:hanging="426"/>
      </w:pPr>
      <w:r w:rsidRPr="00FC0C18">
        <w:t xml:space="preserve"> </w:t>
      </w:r>
    </w:p>
    <w:p w14:paraId="24E65450" w14:textId="77777777" w:rsidR="00E40A9C" w:rsidRPr="00E40A9C" w:rsidRDefault="00A02307" w:rsidP="006273CC">
      <w:pPr>
        <w:numPr>
          <w:ilvl w:val="0"/>
          <w:numId w:val="6"/>
        </w:numPr>
        <w:tabs>
          <w:tab w:val="clear" w:pos="284"/>
          <w:tab w:val="num" w:pos="-3060"/>
        </w:tabs>
        <w:ind w:hanging="426"/>
      </w:pPr>
      <w:r w:rsidRPr="00FC0C18">
        <w:rPr>
          <w:szCs w:val="22"/>
        </w:rPr>
        <w:t>Manage</w:t>
      </w:r>
      <w:r w:rsidR="009A20AF">
        <w:rPr>
          <w:szCs w:val="22"/>
        </w:rPr>
        <w:t>, support and develop the Regional employers officers and</w:t>
      </w:r>
      <w:r w:rsidR="00E40A9C">
        <w:rPr>
          <w:szCs w:val="22"/>
        </w:rPr>
        <w:t xml:space="preserve"> London Councils HR/OD related staff so they deliver their best for </w:t>
      </w:r>
      <w:r w:rsidRPr="00FC0C18">
        <w:rPr>
          <w:szCs w:val="22"/>
        </w:rPr>
        <w:t>London Councils</w:t>
      </w:r>
      <w:r w:rsidR="00E40A9C">
        <w:rPr>
          <w:szCs w:val="22"/>
        </w:rPr>
        <w:t xml:space="preserve">. </w:t>
      </w:r>
    </w:p>
    <w:p w14:paraId="1A1A0D49" w14:textId="77777777" w:rsidR="001B4EF9" w:rsidRPr="00FC0C18" w:rsidRDefault="001B4EF9" w:rsidP="006273CC">
      <w:pPr>
        <w:ind w:hanging="426"/>
      </w:pPr>
    </w:p>
    <w:p w14:paraId="344DAB40" w14:textId="6DD6EB02" w:rsidR="00CA280B" w:rsidRPr="00FC0C18" w:rsidRDefault="001B4EF9" w:rsidP="006273CC">
      <w:pPr>
        <w:numPr>
          <w:ilvl w:val="0"/>
          <w:numId w:val="6"/>
        </w:numPr>
        <w:tabs>
          <w:tab w:val="clear" w:pos="284"/>
          <w:tab w:val="num" w:pos="-3060"/>
        </w:tabs>
        <w:ind w:hanging="426"/>
      </w:pPr>
      <w:r w:rsidRPr="00FC0C18">
        <w:t>Provide administration and management of the Smart Pension scheme for the benefit of Adjudicators in the London Tribunals Service</w:t>
      </w:r>
      <w:r w:rsidR="008E298A" w:rsidRPr="00FC0C18">
        <w:t xml:space="preserve">. This includes the calculation of monthly pay and pension contributions, the determination of auto-enrolment for changed remuneration or new </w:t>
      </w:r>
      <w:r w:rsidR="001821FB">
        <w:t>adj</w:t>
      </w:r>
      <w:r w:rsidR="004929EB">
        <w:t xml:space="preserve">udicators </w:t>
      </w:r>
      <w:r w:rsidR="008E298A" w:rsidRPr="00FC0C18">
        <w:t>meeting the qualifying criteria and upload and maintenance of information to the Smart Pension website.  I</w:t>
      </w:r>
      <w:r w:rsidR="00780615" w:rsidRPr="00FC0C18">
        <w:t>n</w:t>
      </w:r>
      <w:r w:rsidR="008E298A" w:rsidRPr="00FC0C18">
        <w:t xml:space="preserve"> addition ad hoc advice and administration is undertaken to ensure London Councils staff in the Local Government Pension Scheme comply with pensions auto-enrolment processes.  </w:t>
      </w:r>
      <w:r w:rsidRPr="00FC0C18">
        <w:t xml:space="preserve">  </w:t>
      </w:r>
    </w:p>
    <w:p w14:paraId="3748825A" w14:textId="77777777" w:rsidR="0072365C" w:rsidRDefault="0072365C" w:rsidP="006273CC">
      <w:pPr>
        <w:tabs>
          <w:tab w:val="num" w:pos="-3060"/>
        </w:tabs>
        <w:ind w:left="360" w:hanging="426"/>
        <w:rPr>
          <w:szCs w:val="22"/>
        </w:rPr>
      </w:pPr>
    </w:p>
    <w:p w14:paraId="73BD7542" w14:textId="77777777" w:rsidR="0072365C" w:rsidRDefault="002A1D77" w:rsidP="006273CC">
      <w:pPr>
        <w:numPr>
          <w:ilvl w:val="0"/>
          <w:numId w:val="6"/>
        </w:numPr>
        <w:tabs>
          <w:tab w:val="clear" w:pos="284"/>
          <w:tab w:val="num" w:pos="-3060"/>
        </w:tabs>
        <w:ind w:hanging="426"/>
      </w:pPr>
      <w:r w:rsidRPr="00EA2646">
        <w:rPr>
          <w:szCs w:val="22"/>
        </w:rPr>
        <w:t>Manage the pan London local government relationship with</w:t>
      </w:r>
      <w:r w:rsidR="0086383B" w:rsidRPr="00EA2646">
        <w:rPr>
          <w:szCs w:val="22"/>
        </w:rPr>
        <w:t xml:space="preserve"> external workforce related research organisations</w:t>
      </w:r>
      <w:r w:rsidR="003131D3" w:rsidRPr="00726C9B">
        <w:rPr>
          <w:szCs w:val="22"/>
        </w:rPr>
        <w:t xml:space="preserve"> e.g.</w:t>
      </w:r>
      <w:r w:rsidRPr="002A3296">
        <w:rPr>
          <w:szCs w:val="22"/>
        </w:rPr>
        <w:t xml:space="preserve"> </w:t>
      </w:r>
      <w:r w:rsidR="00386F47" w:rsidRPr="006836C5">
        <w:rPr>
          <w:szCs w:val="22"/>
        </w:rPr>
        <w:t xml:space="preserve">the </w:t>
      </w:r>
      <w:r w:rsidRPr="006836C5">
        <w:rPr>
          <w:szCs w:val="22"/>
        </w:rPr>
        <w:t>Institute for Employment Studies</w:t>
      </w:r>
      <w:r w:rsidR="00EA2646" w:rsidRPr="006836C5">
        <w:rPr>
          <w:szCs w:val="22"/>
        </w:rPr>
        <w:t xml:space="preserve"> and </w:t>
      </w:r>
      <w:r w:rsidR="00EA2646">
        <w:t>s</w:t>
      </w:r>
      <w:r w:rsidR="0072365C" w:rsidRPr="00550550">
        <w:t>upport the operation of the National Association of Regional Employers.</w:t>
      </w:r>
    </w:p>
    <w:p w14:paraId="46485884" w14:textId="77777777" w:rsidR="004A2901" w:rsidRDefault="004A2901" w:rsidP="006273CC">
      <w:pPr>
        <w:ind w:left="284" w:hanging="426"/>
      </w:pPr>
    </w:p>
    <w:p w14:paraId="00B90704" w14:textId="77777777" w:rsidR="005E0D7C" w:rsidRPr="00CE578B" w:rsidRDefault="004A2901" w:rsidP="006273CC">
      <w:pPr>
        <w:numPr>
          <w:ilvl w:val="0"/>
          <w:numId w:val="6"/>
        </w:numPr>
        <w:tabs>
          <w:tab w:val="clear" w:pos="284"/>
          <w:tab w:val="num" w:pos="-3060"/>
        </w:tabs>
        <w:ind w:hanging="426"/>
        <w:rPr>
          <w:szCs w:val="22"/>
        </w:rPr>
      </w:pPr>
      <w:r w:rsidRPr="00CE578B">
        <w:rPr>
          <w:szCs w:val="22"/>
        </w:rPr>
        <w:lastRenderedPageBreak/>
        <w:t>M</w:t>
      </w:r>
      <w:r w:rsidR="005E0D7C" w:rsidRPr="00CE578B">
        <w:rPr>
          <w:szCs w:val="22"/>
        </w:rPr>
        <w:t>anage the interface with consultants and the work and outputs arising from research commissioned and other major projects assigned.</w:t>
      </w:r>
    </w:p>
    <w:p w14:paraId="24D1656D" w14:textId="77777777" w:rsidR="003E157D" w:rsidRPr="00550550" w:rsidRDefault="003E157D" w:rsidP="006273CC">
      <w:pPr>
        <w:ind w:hanging="426"/>
        <w:rPr>
          <w:szCs w:val="22"/>
        </w:rPr>
      </w:pPr>
    </w:p>
    <w:p w14:paraId="102CBB93" w14:textId="4C489DBA" w:rsidR="00594ECC" w:rsidRPr="00550550" w:rsidRDefault="00107BC5" w:rsidP="006273CC">
      <w:pPr>
        <w:numPr>
          <w:ilvl w:val="0"/>
          <w:numId w:val="6"/>
        </w:numPr>
        <w:ind w:hanging="426"/>
        <w:rPr>
          <w:szCs w:val="22"/>
        </w:rPr>
      </w:pPr>
      <w:r>
        <w:rPr>
          <w:szCs w:val="22"/>
        </w:rPr>
        <w:t xml:space="preserve">Undertake job evaluations as necessary for other organisations that use the GLPC job evaluation scheme and </w:t>
      </w:r>
      <w:r w:rsidR="00C91764">
        <w:rPr>
          <w:szCs w:val="22"/>
        </w:rPr>
        <w:t xml:space="preserve">for roles </w:t>
      </w:r>
      <w:r w:rsidR="00386F47">
        <w:rPr>
          <w:szCs w:val="22"/>
        </w:rPr>
        <w:t>within London Councils.</w:t>
      </w:r>
    </w:p>
    <w:p w14:paraId="1F24B9FD" w14:textId="77777777" w:rsidR="00B9446E" w:rsidRPr="00550550" w:rsidRDefault="00B9446E" w:rsidP="006273CC">
      <w:pPr>
        <w:ind w:hanging="426"/>
        <w:rPr>
          <w:szCs w:val="22"/>
        </w:rPr>
      </w:pPr>
    </w:p>
    <w:p w14:paraId="5EFFF29A" w14:textId="77777777" w:rsidR="002C4F87" w:rsidRPr="00550550" w:rsidRDefault="002C4F87" w:rsidP="006273CC">
      <w:pPr>
        <w:numPr>
          <w:ilvl w:val="0"/>
          <w:numId w:val="6"/>
        </w:numPr>
        <w:ind w:hanging="426"/>
        <w:rPr>
          <w:szCs w:val="22"/>
        </w:rPr>
      </w:pPr>
      <w:r w:rsidRPr="00550550">
        <w:rPr>
          <w:szCs w:val="22"/>
        </w:rPr>
        <w:t>Support London Councils business planning and corporate performance reporting processes</w:t>
      </w:r>
      <w:r w:rsidR="002A3296">
        <w:rPr>
          <w:szCs w:val="22"/>
        </w:rPr>
        <w:t>, as required</w:t>
      </w:r>
      <w:r w:rsidR="000B13AD">
        <w:rPr>
          <w:szCs w:val="22"/>
        </w:rPr>
        <w:t>.</w:t>
      </w:r>
    </w:p>
    <w:p w14:paraId="1C0AFA07" w14:textId="77777777" w:rsidR="006836C5" w:rsidRPr="006836C5" w:rsidRDefault="006836C5" w:rsidP="008E298A">
      <w:pPr>
        <w:ind w:left="360"/>
        <w:rPr>
          <w:color w:val="auto"/>
          <w:szCs w:val="22"/>
        </w:rPr>
      </w:pPr>
    </w:p>
    <w:p w14:paraId="6C26B096" w14:textId="6DE46D0F" w:rsidR="006836C5" w:rsidRPr="006836C5" w:rsidRDefault="00467AA3" w:rsidP="008E298A">
      <w:pPr>
        <w:numPr>
          <w:ilvl w:val="0"/>
          <w:numId w:val="6"/>
        </w:numPr>
        <w:ind w:hanging="426"/>
        <w:rPr>
          <w:color w:val="auto"/>
          <w:szCs w:val="22"/>
          <w:lang w:eastAsia="en-GB"/>
        </w:rPr>
      </w:pPr>
      <w:r>
        <w:rPr>
          <w:color w:val="auto"/>
          <w:szCs w:val="22"/>
          <w:lang w:eastAsia="en-GB"/>
        </w:rPr>
        <w:t xml:space="preserve">Promote and </w:t>
      </w:r>
      <w:r w:rsidR="006836C5" w:rsidRPr="006836C5">
        <w:rPr>
          <w:color w:val="auto"/>
          <w:szCs w:val="22"/>
          <w:lang w:eastAsia="en-GB"/>
        </w:rPr>
        <w:t>champion equality</w:t>
      </w:r>
      <w:r w:rsidR="002B7911">
        <w:rPr>
          <w:color w:val="auto"/>
          <w:szCs w:val="22"/>
          <w:lang w:eastAsia="en-GB"/>
        </w:rPr>
        <w:t xml:space="preserve">, diversity and inclusion </w:t>
      </w:r>
      <w:r w:rsidR="006836C5" w:rsidRPr="006836C5">
        <w:rPr>
          <w:color w:val="auto"/>
          <w:szCs w:val="22"/>
          <w:lang w:eastAsia="en-GB"/>
        </w:rPr>
        <w:t xml:space="preserve">in all aspects of </w:t>
      </w:r>
      <w:r w:rsidR="000E32A3">
        <w:rPr>
          <w:color w:val="auto"/>
          <w:szCs w:val="22"/>
          <w:lang w:eastAsia="en-GB"/>
        </w:rPr>
        <w:t xml:space="preserve">the </w:t>
      </w:r>
      <w:r w:rsidR="00AA4BF4">
        <w:rPr>
          <w:color w:val="auto"/>
          <w:szCs w:val="22"/>
          <w:lang w:eastAsia="en-GB"/>
        </w:rPr>
        <w:t xml:space="preserve">role.  </w:t>
      </w:r>
    </w:p>
    <w:p w14:paraId="235166BA" w14:textId="77777777" w:rsidR="006836C5" w:rsidRPr="006836C5" w:rsidRDefault="006836C5" w:rsidP="008E298A">
      <w:pPr>
        <w:tabs>
          <w:tab w:val="num" w:pos="284"/>
        </w:tabs>
        <w:ind w:left="360" w:hanging="426"/>
        <w:rPr>
          <w:color w:val="auto"/>
          <w:szCs w:val="22"/>
        </w:rPr>
      </w:pPr>
    </w:p>
    <w:p w14:paraId="04DEA758" w14:textId="28D8F9B8" w:rsidR="006836C5" w:rsidRDefault="006470C8" w:rsidP="008E298A">
      <w:pPr>
        <w:numPr>
          <w:ilvl w:val="0"/>
          <w:numId w:val="6"/>
        </w:numPr>
        <w:ind w:left="360" w:hanging="502"/>
        <w:rPr>
          <w:color w:val="auto"/>
          <w:szCs w:val="22"/>
          <w:lang w:eastAsia="en-GB"/>
        </w:rPr>
      </w:pPr>
      <w:r>
        <w:rPr>
          <w:color w:val="auto"/>
          <w:szCs w:val="22"/>
          <w:lang w:eastAsia="en-GB"/>
        </w:rPr>
        <w:t>Up</w:t>
      </w:r>
      <w:r w:rsidR="006836C5" w:rsidRPr="00365414">
        <w:rPr>
          <w:color w:val="auto"/>
          <w:szCs w:val="22"/>
          <w:lang w:eastAsia="en-GB"/>
        </w:rPr>
        <w:t>hold health and safety at work for self and others</w:t>
      </w:r>
      <w:r>
        <w:rPr>
          <w:color w:val="auto"/>
          <w:szCs w:val="22"/>
          <w:lang w:eastAsia="en-GB"/>
        </w:rPr>
        <w:t xml:space="preserve"> and </w:t>
      </w:r>
      <w:r w:rsidR="006836C5" w:rsidRPr="00365414">
        <w:rPr>
          <w:color w:val="auto"/>
          <w:szCs w:val="22"/>
          <w:lang w:eastAsia="en-GB"/>
        </w:rPr>
        <w:t>observe London Councils’ Health and Safety policy and related procedures at all times.</w:t>
      </w:r>
    </w:p>
    <w:p w14:paraId="201D6BCC" w14:textId="77777777" w:rsidR="00EB5C3E" w:rsidRPr="00EB5C3E" w:rsidRDefault="00EB5C3E" w:rsidP="00EB5C3E">
      <w:pPr>
        <w:ind w:left="360"/>
        <w:rPr>
          <w:u w:val="single"/>
        </w:rPr>
      </w:pPr>
    </w:p>
    <w:p w14:paraId="7EE09A99" w14:textId="5A378CB2" w:rsidR="00892101" w:rsidRDefault="00892101" w:rsidP="00EB5C3E">
      <w:pPr>
        <w:rPr>
          <w:lang w:val="en-US"/>
        </w:rPr>
      </w:pPr>
      <w:r w:rsidRPr="00A30280">
        <w:t>This is a politically restricted post, under</w:t>
      </w:r>
      <w:r w:rsidRPr="00A30280">
        <w:rPr>
          <w:lang w:val="en-US"/>
        </w:rPr>
        <w:t xml:space="preserve"> Section 2 of the Local Government</w:t>
      </w:r>
      <w:r>
        <w:rPr>
          <w:lang w:val="en-US"/>
        </w:rPr>
        <w:t xml:space="preserve"> and Housing Act 1989.</w:t>
      </w:r>
    </w:p>
    <w:p w14:paraId="731193CB" w14:textId="77777777" w:rsidR="00F614B9" w:rsidRDefault="00F614B9" w:rsidP="00EB5C3E">
      <w:pPr>
        <w:rPr>
          <w:lang w:val="en-US"/>
        </w:rPr>
      </w:pPr>
    </w:p>
    <w:p w14:paraId="6AD08A29" w14:textId="77777777" w:rsidR="00F614B9" w:rsidRPr="00A30280" w:rsidRDefault="00F614B9" w:rsidP="00EB5C3E">
      <w:pPr>
        <w:rPr>
          <w:u w:val="single"/>
        </w:rPr>
      </w:pPr>
    </w:p>
    <w:p w14:paraId="0997CEB4" w14:textId="5D513809" w:rsidR="00F614B9" w:rsidRDefault="00F614B9">
      <w:pPr>
        <w:rPr>
          <w:szCs w:val="22"/>
          <w:lang w:val="en-US"/>
        </w:rPr>
      </w:pPr>
      <w:r>
        <w:rPr>
          <w:szCs w:val="22"/>
          <w:lang w:val="en-US"/>
        </w:rPr>
        <w:br w:type="page"/>
      </w:r>
    </w:p>
    <w:p w14:paraId="0FDF95E7" w14:textId="77777777" w:rsidR="007639A0" w:rsidRPr="00550550" w:rsidRDefault="007639A0" w:rsidP="008E298A">
      <w:pPr>
        <w:tabs>
          <w:tab w:val="right" w:pos="8647"/>
        </w:tabs>
        <w:rPr>
          <w:szCs w:val="22"/>
          <w:lang w:val="en-US"/>
        </w:rPr>
      </w:pPr>
    </w:p>
    <w:p w14:paraId="09F39E31" w14:textId="731D4AD4" w:rsidR="007639A0" w:rsidRPr="00550550" w:rsidRDefault="007639A0" w:rsidP="003330EA">
      <w:pPr>
        <w:spacing w:after="120"/>
        <w:ind w:left="2268" w:hanging="2268"/>
        <w:jc w:val="both"/>
        <w:rPr>
          <w:b/>
          <w:szCs w:val="22"/>
        </w:rPr>
      </w:pPr>
      <w:r w:rsidRPr="00550550">
        <w:rPr>
          <w:b/>
          <w:szCs w:val="22"/>
        </w:rPr>
        <w:t>PERSON SPECIFICATION</w:t>
      </w:r>
    </w:p>
    <w:p w14:paraId="620860DE" w14:textId="77777777" w:rsidR="007639A0" w:rsidRPr="00550550" w:rsidRDefault="007639A0" w:rsidP="003330EA">
      <w:pPr>
        <w:spacing w:after="120"/>
        <w:ind w:left="2268" w:hanging="2268"/>
        <w:jc w:val="both"/>
        <w:rPr>
          <w:b/>
          <w:szCs w:val="22"/>
        </w:rPr>
      </w:pPr>
    </w:p>
    <w:p w14:paraId="7678FEC9" w14:textId="19DE0F9B" w:rsidR="003131D3" w:rsidRDefault="007639A0" w:rsidP="003131D3">
      <w:pPr>
        <w:rPr>
          <w:bCs/>
          <w:noProof/>
          <w:color w:val="auto"/>
          <w:szCs w:val="22"/>
          <w:lang w:eastAsia="en-GB"/>
        </w:rPr>
      </w:pPr>
      <w:r w:rsidRPr="00550550">
        <w:rPr>
          <w:b/>
          <w:szCs w:val="22"/>
        </w:rPr>
        <w:t>Post:</w:t>
      </w:r>
      <w:r w:rsidRPr="00550550">
        <w:rPr>
          <w:b/>
          <w:szCs w:val="22"/>
        </w:rPr>
        <w:tab/>
      </w:r>
      <w:r w:rsidR="003131D3" w:rsidRPr="003131D3">
        <w:rPr>
          <w:b/>
          <w:bCs/>
          <w:noProof/>
          <w:color w:val="800080"/>
          <w:sz w:val="20"/>
          <w:szCs w:val="20"/>
          <w:lang w:eastAsia="en-GB"/>
        </w:rPr>
        <w:t xml:space="preserve"> </w:t>
      </w:r>
      <w:r w:rsidR="00421D31">
        <w:rPr>
          <w:b/>
          <w:bCs/>
          <w:noProof/>
          <w:color w:val="800080"/>
          <w:sz w:val="20"/>
          <w:szCs w:val="20"/>
          <w:lang w:eastAsia="en-GB"/>
        </w:rPr>
        <w:tab/>
      </w:r>
      <w:r w:rsidR="00421D31">
        <w:rPr>
          <w:b/>
          <w:bCs/>
          <w:noProof/>
          <w:color w:val="800080"/>
          <w:sz w:val="20"/>
          <w:szCs w:val="20"/>
          <w:lang w:eastAsia="en-GB"/>
        </w:rPr>
        <w:tab/>
        <w:t xml:space="preserve">  </w:t>
      </w:r>
      <w:r w:rsidR="003131D3" w:rsidRPr="00421D31">
        <w:rPr>
          <w:bCs/>
          <w:noProof/>
          <w:color w:val="auto"/>
          <w:szCs w:val="22"/>
          <w:lang w:eastAsia="en-GB"/>
        </w:rPr>
        <w:t>H</w:t>
      </w:r>
      <w:r w:rsidR="00192F22">
        <w:rPr>
          <w:bCs/>
          <w:noProof/>
          <w:color w:val="auto"/>
          <w:szCs w:val="22"/>
          <w:lang w:eastAsia="en-GB"/>
        </w:rPr>
        <w:t xml:space="preserve">R Director &amp; </w:t>
      </w:r>
      <w:r w:rsidR="003131D3" w:rsidRPr="00421D31">
        <w:rPr>
          <w:bCs/>
          <w:noProof/>
          <w:color w:val="auto"/>
          <w:szCs w:val="22"/>
          <w:lang w:eastAsia="en-GB"/>
        </w:rPr>
        <w:t xml:space="preserve">London Regional Employers' </w:t>
      </w:r>
      <w:r w:rsidR="00192F22">
        <w:rPr>
          <w:bCs/>
          <w:noProof/>
          <w:color w:val="auto"/>
          <w:szCs w:val="22"/>
          <w:lang w:eastAsia="en-GB"/>
        </w:rPr>
        <w:t>Secretary</w:t>
      </w:r>
    </w:p>
    <w:p w14:paraId="1AD35291" w14:textId="77777777" w:rsidR="00421D31" w:rsidRPr="00421D31" w:rsidRDefault="00421D31" w:rsidP="003131D3">
      <w:pPr>
        <w:rPr>
          <w:bCs/>
          <w:noProof/>
          <w:color w:val="auto"/>
          <w:szCs w:val="22"/>
          <w:lang w:eastAsia="en-GB"/>
        </w:rPr>
      </w:pPr>
    </w:p>
    <w:p w14:paraId="38134DBB" w14:textId="09873DB2" w:rsidR="007639A0" w:rsidRPr="00550550" w:rsidRDefault="007639A0" w:rsidP="003330EA">
      <w:pPr>
        <w:spacing w:after="120"/>
        <w:ind w:left="2268" w:hanging="2268"/>
        <w:jc w:val="both"/>
        <w:rPr>
          <w:bCs/>
          <w:szCs w:val="22"/>
        </w:rPr>
      </w:pPr>
      <w:r w:rsidRPr="00550550">
        <w:rPr>
          <w:b/>
          <w:bCs/>
          <w:szCs w:val="22"/>
        </w:rPr>
        <w:t>Responsible to:</w:t>
      </w:r>
      <w:r w:rsidRPr="00550550">
        <w:rPr>
          <w:bCs/>
          <w:szCs w:val="22"/>
        </w:rPr>
        <w:tab/>
      </w:r>
      <w:r w:rsidR="008A18FF">
        <w:rPr>
          <w:bCs/>
          <w:szCs w:val="22"/>
        </w:rPr>
        <w:t>Ch</w:t>
      </w:r>
      <w:r w:rsidR="00192F22">
        <w:rPr>
          <w:bCs/>
          <w:szCs w:val="22"/>
        </w:rPr>
        <w:t>ief Operating Officer</w:t>
      </w:r>
    </w:p>
    <w:p w14:paraId="5799DC98" w14:textId="06C1D68B" w:rsidR="007639A0" w:rsidRPr="00550550" w:rsidRDefault="0034257C" w:rsidP="003330EA">
      <w:pPr>
        <w:spacing w:after="120"/>
        <w:ind w:left="2268" w:hanging="2268"/>
        <w:jc w:val="both"/>
        <w:rPr>
          <w:bCs/>
          <w:szCs w:val="22"/>
          <w:lang w:val="en-US"/>
        </w:rPr>
      </w:pPr>
      <w:r w:rsidRPr="00550550">
        <w:rPr>
          <w:b/>
          <w:bCs/>
          <w:szCs w:val="22"/>
        </w:rPr>
        <w:t>Responsible for:</w:t>
      </w:r>
      <w:r w:rsidRPr="00550550">
        <w:rPr>
          <w:bCs/>
          <w:szCs w:val="22"/>
        </w:rPr>
        <w:tab/>
      </w:r>
      <w:r w:rsidR="000D6205" w:rsidRPr="000D6205">
        <w:rPr>
          <w:bCs/>
          <w:szCs w:val="22"/>
        </w:rPr>
        <w:t>Four HR and employment services related staff and any temporary staff and external contractors or consultants assigned</w:t>
      </w:r>
    </w:p>
    <w:p w14:paraId="446B06C2" w14:textId="77777777" w:rsidR="004F2B21" w:rsidRPr="00550550" w:rsidRDefault="007639A0" w:rsidP="003330EA">
      <w:pPr>
        <w:jc w:val="both"/>
        <w:rPr>
          <w:szCs w:val="22"/>
        </w:rPr>
      </w:pPr>
      <w:r w:rsidRPr="00550550">
        <w:rPr>
          <w:b/>
          <w:szCs w:val="22"/>
        </w:rPr>
        <w:t xml:space="preserve">Knowledge and </w:t>
      </w:r>
      <w:r w:rsidR="00F17DCF" w:rsidRPr="00550550">
        <w:rPr>
          <w:b/>
          <w:szCs w:val="22"/>
        </w:rPr>
        <w:t>understanding</w:t>
      </w:r>
      <w:r w:rsidR="004F2B21" w:rsidRPr="00550550">
        <w:rPr>
          <w:szCs w:val="22"/>
        </w:rPr>
        <w:t xml:space="preserve"> </w:t>
      </w:r>
    </w:p>
    <w:p w14:paraId="58EF21CF" w14:textId="77777777" w:rsidR="004F2B21" w:rsidRPr="00550550" w:rsidRDefault="004F2B21" w:rsidP="003330EA">
      <w:pPr>
        <w:jc w:val="both"/>
        <w:rPr>
          <w:b/>
          <w:szCs w:val="22"/>
        </w:rPr>
      </w:pPr>
    </w:p>
    <w:p w14:paraId="68F0DA2A" w14:textId="77777777" w:rsidR="004C3AC1" w:rsidRDefault="002A1D77" w:rsidP="002F2BAD">
      <w:pPr>
        <w:pStyle w:val="Header"/>
        <w:numPr>
          <w:ilvl w:val="0"/>
          <w:numId w:val="8"/>
        </w:numPr>
        <w:tabs>
          <w:tab w:val="clear" w:pos="644"/>
          <w:tab w:val="clear" w:pos="4153"/>
          <w:tab w:val="clear" w:pos="8306"/>
          <w:tab w:val="num" w:pos="709"/>
        </w:tabs>
        <w:jc w:val="both"/>
        <w:rPr>
          <w:szCs w:val="22"/>
        </w:rPr>
      </w:pPr>
      <w:r>
        <w:rPr>
          <w:szCs w:val="22"/>
        </w:rPr>
        <w:t xml:space="preserve">Expert knowledge on </w:t>
      </w:r>
      <w:r w:rsidR="00AB6FDC">
        <w:rPr>
          <w:szCs w:val="22"/>
        </w:rPr>
        <w:t xml:space="preserve">human resources management, </w:t>
      </w:r>
      <w:r>
        <w:rPr>
          <w:szCs w:val="22"/>
        </w:rPr>
        <w:t>e</w:t>
      </w:r>
      <w:r w:rsidR="003927F4">
        <w:rPr>
          <w:szCs w:val="22"/>
        </w:rPr>
        <w:t>mployment l</w:t>
      </w:r>
      <w:r w:rsidR="00022DE2">
        <w:rPr>
          <w:szCs w:val="22"/>
        </w:rPr>
        <w:t>aw</w:t>
      </w:r>
      <w:r w:rsidR="003927F4">
        <w:rPr>
          <w:szCs w:val="22"/>
        </w:rPr>
        <w:t xml:space="preserve"> and regulations governing and impacting on people management in </w:t>
      </w:r>
      <w:r w:rsidR="002937F9">
        <w:rPr>
          <w:szCs w:val="22"/>
        </w:rPr>
        <w:t>the public sector</w:t>
      </w:r>
      <w:r w:rsidR="00F63B89">
        <w:rPr>
          <w:szCs w:val="22"/>
        </w:rPr>
        <w:t>.</w:t>
      </w:r>
    </w:p>
    <w:p w14:paraId="7AEE6089" w14:textId="77777777" w:rsidR="004C3AC1" w:rsidRDefault="004C3AC1" w:rsidP="002F2BAD">
      <w:pPr>
        <w:pStyle w:val="Header"/>
        <w:tabs>
          <w:tab w:val="clear" w:pos="4153"/>
          <w:tab w:val="clear" w:pos="8306"/>
          <w:tab w:val="num" w:pos="709"/>
        </w:tabs>
        <w:jc w:val="both"/>
        <w:rPr>
          <w:szCs w:val="22"/>
        </w:rPr>
      </w:pPr>
    </w:p>
    <w:p w14:paraId="25FA5B76" w14:textId="77777777" w:rsidR="003927F4" w:rsidRDefault="002A1D77" w:rsidP="002F2BAD">
      <w:pPr>
        <w:pStyle w:val="Header"/>
        <w:numPr>
          <w:ilvl w:val="0"/>
          <w:numId w:val="8"/>
        </w:numPr>
        <w:tabs>
          <w:tab w:val="clear" w:pos="644"/>
          <w:tab w:val="clear" w:pos="4153"/>
          <w:tab w:val="clear" w:pos="8306"/>
          <w:tab w:val="num" w:pos="709"/>
        </w:tabs>
        <w:jc w:val="both"/>
        <w:rPr>
          <w:szCs w:val="22"/>
        </w:rPr>
      </w:pPr>
      <w:r>
        <w:rPr>
          <w:szCs w:val="22"/>
        </w:rPr>
        <w:t>An understanding of the relationship between n</w:t>
      </w:r>
      <w:r w:rsidR="004C3AC1">
        <w:rPr>
          <w:szCs w:val="22"/>
        </w:rPr>
        <w:t>ational, r</w:t>
      </w:r>
      <w:r w:rsidR="003927F4">
        <w:rPr>
          <w:szCs w:val="22"/>
        </w:rPr>
        <w:t xml:space="preserve">egional and </w:t>
      </w:r>
      <w:r w:rsidR="004C3AC1">
        <w:rPr>
          <w:szCs w:val="22"/>
        </w:rPr>
        <w:t>l</w:t>
      </w:r>
      <w:r w:rsidR="003927F4">
        <w:rPr>
          <w:szCs w:val="22"/>
        </w:rPr>
        <w:t>ocal terms and conditions of service and employment policies and procedures.</w:t>
      </w:r>
    </w:p>
    <w:p w14:paraId="109382BB" w14:textId="77777777" w:rsidR="002937F9" w:rsidRDefault="002937F9" w:rsidP="002F2BAD">
      <w:pPr>
        <w:pStyle w:val="Header"/>
        <w:tabs>
          <w:tab w:val="clear" w:pos="4153"/>
          <w:tab w:val="clear" w:pos="8306"/>
          <w:tab w:val="num" w:pos="709"/>
        </w:tabs>
        <w:jc w:val="both"/>
        <w:rPr>
          <w:szCs w:val="22"/>
        </w:rPr>
      </w:pPr>
    </w:p>
    <w:p w14:paraId="060AF0A4" w14:textId="77777777" w:rsidR="004C3AC1" w:rsidRPr="00550550" w:rsidRDefault="00022DE2" w:rsidP="002F2BAD">
      <w:pPr>
        <w:pStyle w:val="Header"/>
        <w:numPr>
          <w:ilvl w:val="0"/>
          <w:numId w:val="8"/>
        </w:numPr>
        <w:tabs>
          <w:tab w:val="clear" w:pos="644"/>
          <w:tab w:val="clear" w:pos="4153"/>
          <w:tab w:val="clear" w:pos="8306"/>
          <w:tab w:val="num" w:pos="709"/>
        </w:tabs>
        <w:jc w:val="both"/>
        <w:rPr>
          <w:szCs w:val="22"/>
        </w:rPr>
      </w:pPr>
      <w:r>
        <w:rPr>
          <w:szCs w:val="22"/>
        </w:rPr>
        <w:t>Detailed k</w:t>
      </w:r>
      <w:r w:rsidR="004C3AC1">
        <w:rPr>
          <w:szCs w:val="22"/>
        </w:rPr>
        <w:t>nowledge of job evaluation systems and processes</w:t>
      </w:r>
      <w:r w:rsidR="00F63B89">
        <w:rPr>
          <w:szCs w:val="22"/>
        </w:rPr>
        <w:t>.</w:t>
      </w:r>
    </w:p>
    <w:p w14:paraId="6CBE7999" w14:textId="77777777" w:rsidR="00372A77" w:rsidRPr="00550550" w:rsidRDefault="00372A77" w:rsidP="002F2BAD">
      <w:pPr>
        <w:pStyle w:val="Header"/>
        <w:tabs>
          <w:tab w:val="clear" w:pos="4153"/>
          <w:tab w:val="clear" w:pos="8306"/>
          <w:tab w:val="num" w:pos="709"/>
        </w:tabs>
        <w:jc w:val="both"/>
        <w:rPr>
          <w:szCs w:val="22"/>
        </w:rPr>
      </w:pPr>
    </w:p>
    <w:p w14:paraId="624BE15C" w14:textId="12AD43D6" w:rsidR="00372A77" w:rsidRDefault="001C3158" w:rsidP="002F2BAD">
      <w:pPr>
        <w:pStyle w:val="Header"/>
        <w:numPr>
          <w:ilvl w:val="0"/>
          <w:numId w:val="8"/>
        </w:numPr>
        <w:tabs>
          <w:tab w:val="clear" w:pos="644"/>
          <w:tab w:val="clear" w:pos="4153"/>
          <w:tab w:val="clear" w:pos="8306"/>
          <w:tab w:val="num" w:pos="709"/>
        </w:tabs>
        <w:jc w:val="both"/>
        <w:rPr>
          <w:szCs w:val="22"/>
        </w:rPr>
      </w:pPr>
      <w:r>
        <w:rPr>
          <w:szCs w:val="22"/>
        </w:rPr>
        <w:t>An understanding of i</w:t>
      </w:r>
      <w:r w:rsidR="00372A77" w:rsidRPr="00550550">
        <w:rPr>
          <w:szCs w:val="22"/>
        </w:rPr>
        <w:t xml:space="preserve">nnovative </w:t>
      </w:r>
      <w:r w:rsidR="003927F4">
        <w:rPr>
          <w:szCs w:val="22"/>
        </w:rPr>
        <w:t xml:space="preserve">people management and </w:t>
      </w:r>
      <w:r w:rsidR="00372A77" w:rsidRPr="00550550">
        <w:rPr>
          <w:szCs w:val="22"/>
        </w:rPr>
        <w:t>pay and rewards systems that support improved productivity and the aspirations for London</w:t>
      </w:r>
      <w:r w:rsidR="00F63B89">
        <w:rPr>
          <w:szCs w:val="22"/>
        </w:rPr>
        <w:t>’s public service delivery.</w:t>
      </w:r>
    </w:p>
    <w:p w14:paraId="3053EAD0" w14:textId="77777777" w:rsidR="0021378E" w:rsidRDefault="0021378E" w:rsidP="002F2BAD">
      <w:pPr>
        <w:pStyle w:val="ListParagraph"/>
        <w:tabs>
          <w:tab w:val="num" w:pos="709"/>
        </w:tabs>
        <w:rPr>
          <w:szCs w:val="22"/>
        </w:rPr>
      </w:pPr>
    </w:p>
    <w:p w14:paraId="1C101720" w14:textId="1889BE06" w:rsidR="0021378E" w:rsidRPr="00314331" w:rsidRDefault="0021378E" w:rsidP="002F2BAD">
      <w:pPr>
        <w:pStyle w:val="Header"/>
        <w:numPr>
          <w:ilvl w:val="0"/>
          <w:numId w:val="8"/>
        </w:numPr>
        <w:tabs>
          <w:tab w:val="clear" w:pos="644"/>
          <w:tab w:val="clear" w:pos="4153"/>
          <w:tab w:val="clear" w:pos="8306"/>
          <w:tab w:val="num" w:pos="709"/>
        </w:tabs>
        <w:jc w:val="both"/>
        <w:rPr>
          <w:szCs w:val="22"/>
        </w:rPr>
      </w:pPr>
      <w:r w:rsidRPr="00314331">
        <w:rPr>
          <w:szCs w:val="22"/>
        </w:rPr>
        <w:t xml:space="preserve">A good understanding of HR metrics and analytics and how information can be utilised to inform, </w:t>
      </w:r>
      <w:r w:rsidR="00045741" w:rsidRPr="00314331">
        <w:rPr>
          <w:szCs w:val="22"/>
        </w:rPr>
        <w:t>benchmark, improve and enhance HR/OD practice and workforce planning/ management in organisations.</w:t>
      </w:r>
    </w:p>
    <w:p w14:paraId="14116D27" w14:textId="77777777" w:rsidR="00372A77" w:rsidRPr="00550550" w:rsidRDefault="00372A77" w:rsidP="002F2BAD">
      <w:pPr>
        <w:pStyle w:val="Header"/>
        <w:tabs>
          <w:tab w:val="clear" w:pos="4153"/>
          <w:tab w:val="clear" w:pos="8306"/>
          <w:tab w:val="num" w:pos="709"/>
        </w:tabs>
        <w:jc w:val="both"/>
        <w:rPr>
          <w:szCs w:val="22"/>
        </w:rPr>
      </w:pPr>
    </w:p>
    <w:p w14:paraId="7B9525C4" w14:textId="77777777" w:rsidR="004F2B21" w:rsidRPr="00550550" w:rsidRDefault="00D37C2D" w:rsidP="002F2BAD">
      <w:pPr>
        <w:pStyle w:val="Header"/>
        <w:numPr>
          <w:ilvl w:val="0"/>
          <w:numId w:val="8"/>
        </w:numPr>
        <w:tabs>
          <w:tab w:val="clear" w:pos="644"/>
          <w:tab w:val="clear" w:pos="4153"/>
          <w:tab w:val="clear" w:pos="8306"/>
          <w:tab w:val="num" w:pos="709"/>
        </w:tabs>
        <w:jc w:val="both"/>
        <w:rPr>
          <w:szCs w:val="22"/>
        </w:rPr>
      </w:pPr>
      <w:r>
        <w:rPr>
          <w:szCs w:val="22"/>
        </w:rPr>
        <w:t xml:space="preserve">An understanding of the role of London Councils, </w:t>
      </w:r>
      <w:smartTag w:uri="urn:schemas-microsoft-com:office:smarttags" w:element="City">
        <w:r w:rsidR="00E24679" w:rsidRPr="00550550">
          <w:rPr>
            <w:szCs w:val="22"/>
          </w:rPr>
          <w:t>London</w:t>
        </w:r>
      </w:smartTag>
      <w:r w:rsidR="00E24679" w:rsidRPr="00550550">
        <w:rPr>
          <w:szCs w:val="22"/>
        </w:rPr>
        <w:t xml:space="preserve"> local government and the authorities and agencies responsible for delivering services across </w:t>
      </w:r>
      <w:smartTag w:uri="urn:schemas-microsoft-com:office:smarttags" w:element="City">
        <w:smartTag w:uri="urn:schemas-microsoft-com:office:smarttags" w:element="place">
          <w:r w:rsidR="00E24679" w:rsidRPr="00550550">
            <w:rPr>
              <w:szCs w:val="22"/>
            </w:rPr>
            <w:t>London</w:t>
          </w:r>
        </w:smartTag>
      </w:smartTag>
      <w:r w:rsidR="00E24679" w:rsidRPr="00550550">
        <w:rPr>
          <w:szCs w:val="22"/>
        </w:rPr>
        <w:t>.</w:t>
      </w:r>
    </w:p>
    <w:p w14:paraId="23D6BDAD" w14:textId="77777777" w:rsidR="007639A0" w:rsidRPr="00550550" w:rsidRDefault="007639A0" w:rsidP="003330EA">
      <w:pPr>
        <w:pStyle w:val="Header"/>
        <w:tabs>
          <w:tab w:val="num" w:pos="540"/>
        </w:tabs>
        <w:ind w:left="540" w:hanging="180"/>
        <w:jc w:val="both"/>
        <w:rPr>
          <w:szCs w:val="22"/>
        </w:rPr>
      </w:pPr>
    </w:p>
    <w:p w14:paraId="003757DD" w14:textId="774B9F0E" w:rsidR="004F6EB5" w:rsidRDefault="001C3158" w:rsidP="00844AD9">
      <w:pPr>
        <w:numPr>
          <w:ilvl w:val="0"/>
          <w:numId w:val="8"/>
        </w:numPr>
        <w:tabs>
          <w:tab w:val="left" w:pos="0"/>
          <w:tab w:val="left" w:pos="360"/>
        </w:tabs>
        <w:jc w:val="both"/>
        <w:rPr>
          <w:szCs w:val="22"/>
        </w:rPr>
      </w:pPr>
      <w:r>
        <w:rPr>
          <w:szCs w:val="22"/>
        </w:rPr>
        <w:t>An understanding of</w:t>
      </w:r>
      <w:r w:rsidRPr="00550550">
        <w:rPr>
          <w:szCs w:val="22"/>
        </w:rPr>
        <w:t xml:space="preserve"> </w:t>
      </w:r>
      <w:r w:rsidR="00257A5A" w:rsidRPr="00550550">
        <w:rPr>
          <w:szCs w:val="22"/>
        </w:rPr>
        <w:t>London Councils’ core objectives and the financial, legal and political context of local government, especially in London.</w:t>
      </w:r>
    </w:p>
    <w:p w14:paraId="4938A0CE" w14:textId="77777777" w:rsidR="00045741" w:rsidRDefault="00045741" w:rsidP="00045741">
      <w:pPr>
        <w:pStyle w:val="ListParagraph"/>
        <w:rPr>
          <w:szCs w:val="22"/>
        </w:rPr>
      </w:pPr>
    </w:p>
    <w:p w14:paraId="2B21C2BD" w14:textId="3E3071D5" w:rsidR="00045741" w:rsidRPr="00314331" w:rsidRDefault="00045741" w:rsidP="00844AD9">
      <w:pPr>
        <w:numPr>
          <w:ilvl w:val="0"/>
          <w:numId w:val="8"/>
        </w:numPr>
        <w:tabs>
          <w:tab w:val="left" w:pos="0"/>
          <w:tab w:val="left" w:pos="360"/>
        </w:tabs>
        <w:jc w:val="both"/>
        <w:rPr>
          <w:szCs w:val="22"/>
        </w:rPr>
      </w:pPr>
      <w:r w:rsidRPr="00314331">
        <w:rPr>
          <w:szCs w:val="22"/>
        </w:rPr>
        <w:t>A good understanding of pensions and the administration requirements to meet legislat</w:t>
      </w:r>
      <w:r w:rsidR="004A6E32" w:rsidRPr="00314331">
        <w:rPr>
          <w:szCs w:val="22"/>
        </w:rPr>
        <w:t xml:space="preserve">ion and pension regulations.   </w:t>
      </w:r>
      <w:r w:rsidRPr="00314331">
        <w:rPr>
          <w:szCs w:val="22"/>
        </w:rPr>
        <w:t xml:space="preserve"> </w:t>
      </w:r>
    </w:p>
    <w:p w14:paraId="66326DBC" w14:textId="77777777" w:rsidR="00386F47" w:rsidRDefault="00386F47" w:rsidP="00844AD9">
      <w:pPr>
        <w:pStyle w:val="Header"/>
        <w:tabs>
          <w:tab w:val="clear" w:pos="4153"/>
          <w:tab w:val="clear" w:pos="8306"/>
        </w:tabs>
        <w:ind w:left="360"/>
        <w:jc w:val="both"/>
        <w:rPr>
          <w:b/>
          <w:szCs w:val="22"/>
        </w:rPr>
      </w:pPr>
    </w:p>
    <w:p w14:paraId="37A8A4D5" w14:textId="77777777" w:rsidR="004F6EB5" w:rsidRPr="00550550" w:rsidRDefault="000F4A37" w:rsidP="00844AD9">
      <w:pPr>
        <w:pStyle w:val="Header"/>
        <w:tabs>
          <w:tab w:val="clear" w:pos="4153"/>
          <w:tab w:val="clear" w:pos="8306"/>
        </w:tabs>
        <w:ind w:left="360"/>
        <w:jc w:val="both"/>
        <w:rPr>
          <w:b/>
          <w:szCs w:val="22"/>
        </w:rPr>
      </w:pPr>
      <w:r>
        <w:rPr>
          <w:b/>
          <w:szCs w:val="22"/>
        </w:rPr>
        <w:t>E</w:t>
      </w:r>
      <w:r w:rsidR="00257A5A" w:rsidRPr="00550550">
        <w:rPr>
          <w:b/>
          <w:szCs w:val="22"/>
        </w:rPr>
        <w:t>xperience</w:t>
      </w:r>
      <w:r w:rsidR="00816D2F" w:rsidRPr="00550550">
        <w:rPr>
          <w:b/>
          <w:szCs w:val="22"/>
        </w:rPr>
        <w:t xml:space="preserve"> </w:t>
      </w:r>
      <w:r>
        <w:rPr>
          <w:b/>
          <w:szCs w:val="22"/>
        </w:rPr>
        <w:t>and skills</w:t>
      </w:r>
    </w:p>
    <w:p w14:paraId="5BC857F1" w14:textId="77777777" w:rsidR="00257A5A" w:rsidRPr="00550550" w:rsidRDefault="00257A5A" w:rsidP="003330EA">
      <w:pPr>
        <w:tabs>
          <w:tab w:val="num" w:pos="284"/>
        </w:tabs>
        <w:ind w:hanging="284"/>
        <w:jc w:val="both"/>
        <w:rPr>
          <w:szCs w:val="22"/>
        </w:rPr>
      </w:pPr>
    </w:p>
    <w:p w14:paraId="2FE2AD37" w14:textId="644AE17B" w:rsidR="00816D2F" w:rsidRPr="00550550" w:rsidRDefault="00A81814" w:rsidP="00844AD9">
      <w:pPr>
        <w:numPr>
          <w:ilvl w:val="0"/>
          <w:numId w:val="8"/>
        </w:numPr>
        <w:jc w:val="both"/>
        <w:rPr>
          <w:szCs w:val="22"/>
        </w:rPr>
      </w:pPr>
      <w:r w:rsidRPr="00A81814">
        <w:rPr>
          <w:szCs w:val="22"/>
        </w:rPr>
        <w:t>Significant experience of developing and maintaining effective relationships and influencing people operating at a political and/or senior level in complex organisations</w:t>
      </w:r>
      <w:r w:rsidR="00816D2F" w:rsidRPr="00550550">
        <w:rPr>
          <w:szCs w:val="22"/>
        </w:rPr>
        <w:t>.</w:t>
      </w:r>
    </w:p>
    <w:p w14:paraId="261BE9B4" w14:textId="77777777" w:rsidR="00816D2F" w:rsidRPr="00550550" w:rsidRDefault="00816D2F" w:rsidP="003330EA">
      <w:pPr>
        <w:tabs>
          <w:tab w:val="num" w:pos="284"/>
        </w:tabs>
        <w:ind w:left="360" w:hanging="284"/>
        <w:jc w:val="both"/>
        <w:rPr>
          <w:szCs w:val="22"/>
        </w:rPr>
      </w:pPr>
    </w:p>
    <w:p w14:paraId="17E16640" w14:textId="77777777" w:rsidR="002937F9" w:rsidRPr="00840ABA" w:rsidRDefault="00D37C2D" w:rsidP="002937F9">
      <w:pPr>
        <w:numPr>
          <w:ilvl w:val="0"/>
          <w:numId w:val="8"/>
        </w:numPr>
        <w:jc w:val="both"/>
        <w:rPr>
          <w:b/>
          <w:szCs w:val="22"/>
        </w:rPr>
      </w:pPr>
      <w:r>
        <w:rPr>
          <w:szCs w:val="22"/>
        </w:rPr>
        <w:t>Evidence of w</w:t>
      </w:r>
      <w:r w:rsidR="00816D2F" w:rsidRPr="00550550">
        <w:rPr>
          <w:szCs w:val="22"/>
        </w:rPr>
        <w:t xml:space="preserve">orking </w:t>
      </w:r>
      <w:r w:rsidR="00386F47">
        <w:rPr>
          <w:szCs w:val="22"/>
        </w:rPr>
        <w:t xml:space="preserve">effectively </w:t>
      </w:r>
      <w:r w:rsidR="002937F9">
        <w:rPr>
          <w:szCs w:val="22"/>
        </w:rPr>
        <w:t xml:space="preserve">at a senior level </w:t>
      </w:r>
      <w:r w:rsidR="00F63B89">
        <w:rPr>
          <w:szCs w:val="22"/>
        </w:rPr>
        <w:t>in complex political environments.</w:t>
      </w:r>
      <w:r w:rsidR="00816D2F" w:rsidRPr="00550550">
        <w:rPr>
          <w:szCs w:val="22"/>
        </w:rPr>
        <w:t xml:space="preserve"> </w:t>
      </w:r>
    </w:p>
    <w:p w14:paraId="3D1C6025" w14:textId="77777777" w:rsidR="00840ABA" w:rsidRDefault="00840ABA" w:rsidP="00840ABA">
      <w:pPr>
        <w:jc w:val="both"/>
        <w:rPr>
          <w:b/>
          <w:szCs w:val="22"/>
        </w:rPr>
      </w:pPr>
    </w:p>
    <w:p w14:paraId="04A13C71" w14:textId="77777777" w:rsidR="00067726" w:rsidRDefault="00D37C2D" w:rsidP="00844AD9">
      <w:pPr>
        <w:numPr>
          <w:ilvl w:val="0"/>
          <w:numId w:val="8"/>
        </w:numPr>
        <w:jc w:val="both"/>
        <w:rPr>
          <w:szCs w:val="22"/>
        </w:rPr>
      </w:pPr>
      <w:r>
        <w:rPr>
          <w:szCs w:val="22"/>
        </w:rPr>
        <w:t>Experience of d</w:t>
      </w:r>
      <w:r w:rsidR="00CC7540">
        <w:rPr>
          <w:szCs w:val="22"/>
        </w:rPr>
        <w:t>isputes management</w:t>
      </w:r>
      <w:r w:rsidR="005765F8">
        <w:rPr>
          <w:szCs w:val="22"/>
        </w:rPr>
        <w:t>, including mediation and conciliation</w:t>
      </w:r>
      <w:r w:rsidR="00F63B89">
        <w:rPr>
          <w:szCs w:val="22"/>
        </w:rPr>
        <w:t>.</w:t>
      </w:r>
    </w:p>
    <w:p w14:paraId="38987C17" w14:textId="77777777" w:rsidR="00067726" w:rsidRDefault="00067726" w:rsidP="00067726">
      <w:pPr>
        <w:jc w:val="both"/>
        <w:rPr>
          <w:szCs w:val="22"/>
        </w:rPr>
      </w:pPr>
    </w:p>
    <w:p w14:paraId="4CDD4B4E" w14:textId="77777777" w:rsidR="00CC7540" w:rsidRDefault="000F4A37" w:rsidP="00844AD9">
      <w:pPr>
        <w:numPr>
          <w:ilvl w:val="0"/>
          <w:numId w:val="8"/>
        </w:numPr>
        <w:jc w:val="both"/>
        <w:rPr>
          <w:szCs w:val="22"/>
        </w:rPr>
      </w:pPr>
      <w:r>
        <w:rPr>
          <w:szCs w:val="22"/>
        </w:rPr>
        <w:t xml:space="preserve"> </w:t>
      </w:r>
      <w:r w:rsidR="00D37C2D">
        <w:rPr>
          <w:szCs w:val="22"/>
        </w:rPr>
        <w:t>Evidence of the d</w:t>
      </w:r>
      <w:r w:rsidR="00CC7540">
        <w:rPr>
          <w:szCs w:val="22"/>
        </w:rPr>
        <w:t>evelopment of successful negotiating packages an</w:t>
      </w:r>
      <w:r w:rsidR="00F63B89">
        <w:rPr>
          <w:szCs w:val="22"/>
        </w:rPr>
        <w:t>d techniques in a complex arena.</w:t>
      </w:r>
    </w:p>
    <w:p w14:paraId="609EDE14" w14:textId="77777777" w:rsidR="000F4A37" w:rsidRDefault="000F4A37" w:rsidP="000F4A37">
      <w:pPr>
        <w:jc w:val="both"/>
        <w:rPr>
          <w:szCs w:val="22"/>
        </w:rPr>
      </w:pPr>
    </w:p>
    <w:p w14:paraId="49BA90F0" w14:textId="77777777" w:rsidR="000F4A37" w:rsidRDefault="007F6439" w:rsidP="000F4A37">
      <w:pPr>
        <w:numPr>
          <w:ilvl w:val="0"/>
          <w:numId w:val="8"/>
        </w:numPr>
        <w:jc w:val="both"/>
        <w:rPr>
          <w:szCs w:val="22"/>
        </w:rPr>
      </w:pPr>
      <w:r>
        <w:rPr>
          <w:szCs w:val="22"/>
        </w:rPr>
        <w:t xml:space="preserve">Substantial </w:t>
      </w:r>
      <w:r w:rsidR="000F4A37">
        <w:rPr>
          <w:szCs w:val="22"/>
        </w:rPr>
        <w:t>job evaluation experience</w:t>
      </w:r>
      <w:r w:rsidR="00D32A2A">
        <w:rPr>
          <w:szCs w:val="22"/>
        </w:rPr>
        <w:t>.</w:t>
      </w:r>
      <w:r w:rsidR="000F4A37">
        <w:rPr>
          <w:szCs w:val="22"/>
        </w:rPr>
        <w:t xml:space="preserve"> </w:t>
      </w:r>
    </w:p>
    <w:p w14:paraId="155721B4" w14:textId="77777777" w:rsidR="00D86DA4" w:rsidRDefault="00D86DA4" w:rsidP="00D86DA4">
      <w:pPr>
        <w:jc w:val="both"/>
        <w:rPr>
          <w:szCs w:val="22"/>
        </w:rPr>
      </w:pPr>
    </w:p>
    <w:p w14:paraId="4AB4BA0D" w14:textId="77777777" w:rsidR="00D86DA4" w:rsidRPr="00550550" w:rsidRDefault="00D86DA4" w:rsidP="000F4A37">
      <w:pPr>
        <w:numPr>
          <w:ilvl w:val="0"/>
          <w:numId w:val="8"/>
        </w:numPr>
        <w:jc w:val="both"/>
        <w:rPr>
          <w:szCs w:val="22"/>
        </w:rPr>
      </w:pPr>
      <w:r>
        <w:rPr>
          <w:szCs w:val="22"/>
        </w:rPr>
        <w:t xml:space="preserve">Significant experience of writing reports, briefings and other documents on complex/sensitive issues and experience of presenting to diverse audiences.  </w:t>
      </w:r>
    </w:p>
    <w:p w14:paraId="12525F64" w14:textId="77777777" w:rsidR="000F4A37" w:rsidRPr="00550550" w:rsidRDefault="000F4A37" w:rsidP="000F4A37">
      <w:pPr>
        <w:tabs>
          <w:tab w:val="num" w:pos="284"/>
        </w:tabs>
        <w:ind w:hanging="284"/>
        <w:jc w:val="both"/>
        <w:rPr>
          <w:szCs w:val="22"/>
        </w:rPr>
      </w:pPr>
    </w:p>
    <w:p w14:paraId="7D222A8F" w14:textId="77777777" w:rsidR="000F4A37" w:rsidRDefault="000F4A37" w:rsidP="000F4A37">
      <w:pPr>
        <w:numPr>
          <w:ilvl w:val="0"/>
          <w:numId w:val="8"/>
        </w:numPr>
        <w:jc w:val="both"/>
        <w:rPr>
          <w:szCs w:val="22"/>
        </w:rPr>
      </w:pPr>
      <w:r>
        <w:rPr>
          <w:szCs w:val="22"/>
        </w:rPr>
        <w:t>Experience of designing and carrying out surveys on a range of workforce and pay matters.</w:t>
      </w:r>
    </w:p>
    <w:p w14:paraId="0C53D1ED" w14:textId="77777777" w:rsidR="00EC1F47" w:rsidRDefault="00EC1F47" w:rsidP="00EC1F47">
      <w:pPr>
        <w:pStyle w:val="ListParagraph"/>
        <w:rPr>
          <w:szCs w:val="22"/>
        </w:rPr>
      </w:pPr>
    </w:p>
    <w:p w14:paraId="171FC7E1" w14:textId="77777777" w:rsidR="00314331" w:rsidRDefault="00DE5A8E" w:rsidP="00314331">
      <w:pPr>
        <w:numPr>
          <w:ilvl w:val="0"/>
          <w:numId w:val="8"/>
        </w:numPr>
        <w:jc w:val="both"/>
        <w:rPr>
          <w:szCs w:val="22"/>
        </w:rPr>
      </w:pPr>
      <w:r w:rsidRPr="00314331">
        <w:rPr>
          <w:szCs w:val="22"/>
        </w:rPr>
        <w:t xml:space="preserve">Able to </w:t>
      </w:r>
      <w:r w:rsidR="00EC1F47" w:rsidRPr="00314331">
        <w:rPr>
          <w:szCs w:val="22"/>
        </w:rPr>
        <w:t>analyse and review HR</w:t>
      </w:r>
      <w:r w:rsidRPr="00314331">
        <w:rPr>
          <w:szCs w:val="22"/>
        </w:rPr>
        <w:t xml:space="preserve"> and workforce metrics</w:t>
      </w:r>
      <w:r w:rsidR="00EC1F47" w:rsidRPr="00314331">
        <w:rPr>
          <w:szCs w:val="22"/>
        </w:rPr>
        <w:t xml:space="preserve"> data to identify trends</w:t>
      </w:r>
      <w:r w:rsidR="00314331" w:rsidRPr="00314331">
        <w:rPr>
          <w:szCs w:val="22"/>
        </w:rPr>
        <w:t xml:space="preserve"> and produce reports as necessary.  </w:t>
      </w:r>
    </w:p>
    <w:p w14:paraId="3943CEB7" w14:textId="77777777" w:rsidR="00314331" w:rsidRDefault="00314331" w:rsidP="00314331">
      <w:pPr>
        <w:pStyle w:val="ListParagraph"/>
        <w:rPr>
          <w:szCs w:val="22"/>
        </w:rPr>
      </w:pPr>
    </w:p>
    <w:p w14:paraId="1715CC4E" w14:textId="77777777" w:rsidR="00314331" w:rsidRDefault="001F3068" w:rsidP="00314331">
      <w:pPr>
        <w:numPr>
          <w:ilvl w:val="0"/>
          <w:numId w:val="8"/>
        </w:numPr>
        <w:jc w:val="both"/>
        <w:rPr>
          <w:szCs w:val="22"/>
        </w:rPr>
      </w:pPr>
      <w:r w:rsidRPr="00314331">
        <w:rPr>
          <w:szCs w:val="22"/>
        </w:rPr>
        <w:t>Able to m</w:t>
      </w:r>
      <w:r w:rsidR="00A237B9" w:rsidRPr="00314331">
        <w:rPr>
          <w:szCs w:val="22"/>
        </w:rPr>
        <w:t>anag</w:t>
      </w:r>
      <w:r w:rsidRPr="00314331">
        <w:rPr>
          <w:szCs w:val="22"/>
        </w:rPr>
        <w:t>e</w:t>
      </w:r>
      <w:r w:rsidR="00F63A1F" w:rsidRPr="00314331">
        <w:rPr>
          <w:szCs w:val="22"/>
        </w:rPr>
        <w:t>, develop and motivat</w:t>
      </w:r>
      <w:r w:rsidRPr="00314331">
        <w:rPr>
          <w:szCs w:val="22"/>
        </w:rPr>
        <w:t>e</w:t>
      </w:r>
      <w:r w:rsidR="00F63A1F" w:rsidRPr="00314331">
        <w:rPr>
          <w:szCs w:val="22"/>
        </w:rPr>
        <w:t xml:space="preserve"> </w:t>
      </w:r>
      <w:r w:rsidR="00A237B9" w:rsidRPr="00314331">
        <w:rPr>
          <w:szCs w:val="22"/>
        </w:rPr>
        <w:t>people.</w:t>
      </w:r>
    </w:p>
    <w:p w14:paraId="3A4B8D4D" w14:textId="77777777" w:rsidR="00314331" w:rsidRDefault="00314331" w:rsidP="00314331">
      <w:pPr>
        <w:pStyle w:val="ListParagraph"/>
        <w:rPr>
          <w:szCs w:val="22"/>
        </w:rPr>
      </w:pPr>
    </w:p>
    <w:p w14:paraId="77EFA119" w14:textId="77777777" w:rsidR="00314331" w:rsidRDefault="008A1862" w:rsidP="00314331">
      <w:pPr>
        <w:numPr>
          <w:ilvl w:val="0"/>
          <w:numId w:val="8"/>
        </w:numPr>
        <w:jc w:val="both"/>
        <w:rPr>
          <w:szCs w:val="22"/>
        </w:rPr>
      </w:pPr>
      <w:r w:rsidRPr="00314331">
        <w:rPr>
          <w:szCs w:val="22"/>
        </w:rPr>
        <w:t xml:space="preserve"> </w:t>
      </w:r>
      <w:r w:rsidR="001F3068" w:rsidRPr="00314331">
        <w:rPr>
          <w:szCs w:val="22"/>
        </w:rPr>
        <w:t>Able to m</w:t>
      </w:r>
      <w:r w:rsidR="008B7DA8" w:rsidRPr="00314331">
        <w:rPr>
          <w:szCs w:val="22"/>
        </w:rPr>
        <w:t>anag</w:t>
      </w:r>
      <w:r w:rsidR="001F3068" w:rsidRPr="00314331">
        <w:rPr>
          <w:szCs w:val="22"/>
        </w:rPr>
        <w:t>e</w:t>
      </w:r>
      <w:r w:rsidR="008B7DA8" w:rsidRPr="00314331">
        <w:rPr>
          <w:szCs w:val="22"/>
        </w:rPr>
        <w:t xml:space="preserve"> projects and associated budgets and resources.</w:t>
      </w:r>
    </w:p>
    <w:p w14:paraId="3F043E9C" w14:textId="77777777" w:rsidR="00314331" w:rsidRDefault="00314331" w:rsidP="00314331">
      <w:pPr>
        <w:pStyle w:val="ListParagraph"/>
        <w:rPr>
          <w:szCs w:val="22"/>
        </w:rPr>
      </w:pPr>
    </w:p>
    <w:p w14:paraId="5F23E1D4" w14:textId="77777777" w:rsidR="00431DE8" w:rsidRDefault="00D37C2D" w:rsidP="00431DE8">
      <w:pPr>
        <w:numPr>
          <w:ilvl w:val="0"/>
          <w:numId w:val="8"/>
        </w:numPr>
        <w:jc w:val="both"/>
        <w:rPr>
          <w:szCs w:val="22"/>
        </w:rPr>
      </w:pPr>
      <w:r w:rsidRPr="00314331">
        <w:rPr>
          <w:szCs w:val="22"/>
        </w:rPr>
        <w:t>Excellent prioritisation and time management skills</w:t>
      </w:r>
    </w:p>
    <w:p w14:paraId="7E9B6CEF" w14:textId="77777777" w:rsidR="00431DE8" w:rsidRDefault="00431DE8" w:rsidP="00431DE8">
      <w:pPr>
        <w:pStyle w:val="ListParagraph"/>
        <w:rPr>
          <w:szCs w:val="22"/>
        </w:rPr>
      </w:pPr>
    </w:p>
    <w:p w14:paraId="37E14608" w14:textId="5B9E00F4" w:rsidR="005309BF" w:rsidRPr="005309BF" w:rsidRDefault="005309BF" w:rsidP="005309BF">
      <w:pPr>
        <w:rPr>
          <w:b/>
          <w:bCs/>
          <w:szCs w:val="22"/>
        </w:rPr>
      </w:pPr>
      <w:r w:rsidRPr="005309BF">
        <w:rPr>
          <w:b/>
          <w:bCs/>
          <w:szCs w:val="22"/>
        </w:rPr>
        <w:t xml:space="preserve">Personal </w:t>
      </w:r>
      <w:r>
        <w:rPr>
          <w:b/>
          <w:bCs/>
          <w:szCs w:val="22"/>
        </w:rPr>
        <w:t>a</w:t>
      </w:r>
      <w:r w:rsidRPr="005309BF">
        <w:rPr>
          <w:b/>
          <w:bCs/>
          <w:szCs w:val="22"/>
        </w:rPr>
        <w:t>ttributes</w:t>
      </w:r>
    </w:p>
    <w:p w14:paraId="7071595B" w14:textId="77777777" w:rsidR="005309BF" w:rsidRDefault="005309BF" w:rsidP="00431DE8">
      <w:pPr>
        <w:pStyle w:val="ListParagraph"/>
        <w:rPr>
          <w:szCs w:val="22"/>
        </w:rPr>
      </w:pPr>
    </w:p>
    <w:p w14:paraId="4645588A" w14:textId="77777777" w:rsidR="005309BF" w:rsidRDefault="005309BF" w:rsidP="00431DE8">
      <w:pPr>
        <w:pStyle w:val="ListParagraph"/>
        <w:rPr>
          <w:szCs w:val="22"/>
        </w:rPr>
      </w:pPr>
    </w:p>
    <w:p w14:paraId="62958C5A" w14:textId="77777777" w:rsidR="00431DE8" w:rsidRDefault="00431DE8" w:rsidP="00431DE8">
      <w:pPr>
        <w:numPr>
          <w:ilvl w:val="0"/>
          <w:numId w:val="8"/>
        </w:numPr>
        <w:jc w:val="both"/>
        <w:rPr>
          <w:szCs w:val="22"/>
        </w:rPr>
      </w:pPr>
      <w:r w:rsidRPr="00431DE8">
        <w:rPr>
          <w:szCs w:val="22"/>
        </w:rPr>
        <w:t>Flexible and adaptable and willing to embrace change.</w:t>
      </w:r>
    </w:p>
    <w:p w14:paraId="1E364D23" w14:textId="77777777" w:rsidR="00431DE8" w:rsidRDefault="00431DE8" w:rsidP="00431DE8">
      <w:pPr>
        <w:pStyle w:val="ListParagraph"/>
        <w:rPr>
          <w:szCs w:val="22"/>
        </w:rPr>
      </w:pPr>
    </w:p>
    <w:p w14:paraId="59E0D385" w14:textId="77777777" w:rsidR="006800F3" w:rsidRDefault="00431DE8" w:rsidP="006800F3">
      <w:pPr>
        <w:numPr>
          <w:ilvl w:val="0"/>
          <w:numId w:val="8"/>
        </w:numPr>
        <w:jc w:val="both"/>
        <w:rPr>
          <w:szCs w:val="22"/>
        </w:rPr>
      </w:pPr>
      <w:r w:rsidRPr="00431DE8">
        <w:rPr>
          <w:szCs w:val="22"/>
        </w:rPr>
        <w:t>Personal and professional demeanour and credibility which commands the confidence of members, colleagues, partners and stakeholders</w:t>
      </w:r>
      <w:r w:rsidR="006800F3">
        <w:rPr>
          <w:szCs w:val="22"/>
        </w:rPr>
        <w:t>.</w:t>
      </w:r>
    </w:p>
    <w:p w14:paraId="211F7501" w14:textId="77777777" w:rsidR="006800F3" w:rsidRDefault="006800F3" w:rsidP="006800F3">
      <w:pPr>
        <w:pStyle w:val="ListParagraph"/>
        <w:rPr>
          <w:szCs w:val="22"/>
        </w:rPr>
      </w:pPr>
    </w:p>
    <w:p w14:paraId="076F091C" w14:textId="770BEBA4" w:rsidR="006800F3" w:rsidRDefault="00431DE8" w:rsidP="006800F3">
      <w:pPr>
        <w:numPr>
          <w:ilvl w:val="0"/>
          <w:numId w:val="8"/>
        </w:numPr>
        <w:jc w:val="both"/>
        <w:rPr>
          <w:szCs w:val="22"/>
        </w:rPr>
      </w:pPr>
      <w:r w:rsidRPr="00431DE8">
        <w:rPr>
          <w:szCs w:val="22"/>
        </w:rPr>
        <w:t>Highly developed written, oral and presentational skills</w:t>
      </w:r>
      <w:r w:rsidR="006800F3">
        <w:rPr>
          <w:szCs w:val="22"/>
        </w:rPr>
        <w:t>.</w:t>
      </w:r>
    </w:p>
    <w:p w14:paraId="49BD1CEF" w14:textId="77777777" w:rsidR="006800F3" w:rsidRDefault="006800F3" w:rsidP="006800F3">
      <w:pPr>
        <w:pStyle w:val="ListParagraph"/>
        <w:rPr>
          <w:szCs w:val="22"/>
        </w:rPr>
      </w:pPr>
    </w:p>
    <w:p w14:paraId="18FE2F6D" w14:textId="77777777" w:rsidR="006800F3" w:rsidRDefault="00431DE8" w:rsidP="006800F3">
      <w:pPr>
        <w:numPr>
          <w:ilvl w:val="0"/>
          <w:numId w:val="8"/>
        </w:numPr>
        <w:jc w:val="both"/>
        <w:rPr>
          <w:szCs w:val="22"/>
        </w:rPr>
      </w:pPr>
      <w:r w:rsidRPr="00431DE8">
        <w:rPr>
          <w:szCs w:val="22"/>
        </w:rPr>
        <w:t>Highly developed political management skills, demonstrating political judgement and sensitivity.</w:t>
      </w:r>
    </w:p>
    <w:p w14:paraId="6A6E2C1B" w14:textId="77777777" w:rsidR="006800F3" w:rsidRDefault="006800F3" w:rsidP="006800F3">
      <w:pPr>
        <w:pStyle w:val="ListParagraph"/>
        <w:rPr>
          <w:szCs w:val="22"/>
        </w:rPr>
      </w:pPr>
    </w:p>
    <w:p w14:paraId="032689D8" w14:textId="77777777" w:rsidR="006800F3" w:rsidRDefault="00431DE8" w:rsidP="006800F3">
      <w:pPr>
        <w:numPr>
          <w:ilvl w:val="0"/>
          <w:numId w:val="8"/>
        </w:numPr>
        <w:jc w:val="both"/>
        <w:rPr>
          <w:szCs w:val="22"/>
        </w:rPr>
      </w:pPr>
      <w:r w:rsidRPr="00431DE8">
        <w:rPr>
          <w:szCs w:val="22"/>
        </w:rPr>
        <w:t>Resilient and tough under pressure</w:t>
      </w:r>
    </w:p>
    <w:p w14:paraId="7882CEA0" w14:textId="77777777" w:rsidR="006800F3" w:rsidRDefault="006800F3" w:rsidP="006800F3">
      <w:pPr>
        <w:pStyle w:val="ListParagraph"/>
        <w:rPr>
          <w:szCs w:val="22"/>
        </w:rPr>
      </w:pPr>
    </w:p>
    <w:p w14:paraId="53424C8C" w14:textId="77777777" w:rsidR="00431DE8" w:rsidRDefault="00431DE8" w:rsidP="004D2002">
      <w:pPr>
        <w:tabs>
          <w:tab w:val="num" w:pos="720"/>
        </w:tabs>
        <w:ind w:left="-284"/>
        <w:jc w:val="both"/>
        <w:rPr>
          <w:szCs w:val="22"/>
        </w:rPr>
      </w:pPr>
    </w:p>
    <w:p w14:paraId="04914C7C" w14:textId="77777777" w:rsidR="00431DE8" w:rsidRDefault="00431DE8" w:rsidP="004D2002">
      <w:pPr>
        <w:tabs>
          <w:tab w:val="num" w:pos="720"/>
        </w:tabs>
        <w:ind w:left="-284"/>
        <w:jc w:val="both"/>
        <w:rPr>
          <w:szCs w:val="22"/>
        </w:rPr>
      </w:pPr>
    </w:p>
    <w:p w14:paraId="022137A8" w14:textId="77777777" w:rsidR="003B6C4E" w:rsidRDefault="003B6C4E" w:rsidP="004D2002">
      <w:pPr>
        <w:pStyle w:val="Heading1"/>
        <w:jc w:val="both"/>
        <w:rPr>
          <w:szCs w:val="22"/>
        </w:rPr>
      </w:pPr>
    </w:p>
    <w:p w14:paraId="4F60DFB4" w14:textId="77777777" w:rsidR="00967BB2" w:rsidRPr="00967BB2" w:rsidRDefault="00967BB2" w:rsidP="004C3AC1"/>
    <w:sectPr w:rsidR="00967BB2" w:rsidRPr="00967BB2">
      <w:footerReference w:type="default" r:id="rId11"/>
      <w:pgSz w:w="12240" w:h="15840"/>
      <w:pgMar w:top="108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06BC" w14:textId="77777777" w:rsidR="00AC05B7" w:rsidRDefault="00AC05B7">
      <w:r>
        <w:separator/>
      </w:r>
    </w:p>
  </w:endnote>
  <w:endnote w:type="continuationSeparator" w:id="0">
    <w:p w14:paraId="63F33090" w14:textId="77777777" w:rsidR="00AC05B7" w:rsidRDefault="00AC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 Sans ITC TT">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iroshige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ED14" w14:textId="77777777" w:rsidR="00390C22" w:rsidRPr="00615074" w:rsidRDefault="00390C22" w:rsidP="001A45D4">
    <w:pPr>
      <w:pStyle w:val="Footer"/>
      <w:pBdr>
        <w:top w:val="single" w:sz="4" w:space="1" w:color="auto"/>
      </w:pBdr>
      <w:tabs>
        <w:tab w:val="clear" w:pos="4153"/>
        <w:tab w:val="clear" w:pos="8306"/>
        <w:tab w:val="right" w:pos="8640"/>
      </w:tabs>
      <w:rPr>
        <w:sz w:val="20"/>
        <w:szCs w:val="20"/>
      </w:rPr>
    </w:pPr>
    <w:r w:rsidRPr="001A45D4">
      <w:rPr>
        <w:sz w:val="18"/>
        <w:szCs w:val="18"/>
        <w:lang w:val="en-US"/>
      </w:rPr>
      <w:tab/>
    </w:r>
    <w:r w:rsidRPr="00615074">
      <w:rPr>
        <w:rStyle w:val="PageNumber"/>
        <w:sz w:val="20"/>
        <w:szCs w:val="20"/>
      </w:rPr>
      <w:fldChar w:fldCharType="begin"/>
    </w:r>
    <w:r w:rsidRPr="00615074">
      <w:rPr>
        <w:rStyle w:val="PageNumber"/>
        <w:sz w:val="20"/>
        <w:szCs w:val="20"/>
      </w:rPr>
      <w:instrText xml:space="preserve"> PAGE </w:instrText>
    </w:r>
    <w:r w:rsidRPr="00615074">
      <w:rPr>
        <w:rStyle w:val="PageNumber"/>
        <w:sz w:val="20"/>
        <w:szCs w:val="20"/>
      </w:rPr>
      <w:fldChar w:fldCharType="separate"/>
    </w:r>
    <w:r w:rsidR="008537E0">
      <w:rPr>
        <w:rStyle w:val="PageNumber"/>
        <w:noProof/>
        <w:sz w:val="20"/>
        <w:szCs w:val="20"/>
      </w:rPr>
      <w:t>1</w:t>
    </w:r>
    <w:r w:rsidRPr="00615074">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F5B1" w14:textId="77777777" w:rsidR="00AC05B7" w:rsidRDefault="00AC05B7">
      <w:r>
        <w:separator/>
      </w:r>
    </w:p>
  </w:footnote>
  <w:footnote w:type="continuationSeparator" w:id="0">
    <w:p w14:paraId="12112083" w14:textId="77777777" w:rsidR="00AC05B7" w:rsidRDefault="00AC0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AAD"/>
    <w:multiLevelType w:val="hybridMultilevel"/>
    <w:tmpl w:val="0826F4DA"/>
    <w:lvl w:ilvl="0" w:tplc="F346534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C7373"/>
    <w:multiLevelType w:val="hybridMultilevel"/>
    <w:tmpl w:val="39D4F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44C04"/>
    <w:multiLevelType w:val="multilevel"/>
    <w:tmpl w:val="8FD8D070"/>
    <w:lvl w:ilvl="0">
      <w:start w:val="2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EE2D2E"/>
    <w:multiLevelType w:val="hybridMultilevel"/>
    <w:tmpl w:val="CF66F42E"/>
    <w:lvl w:ilvl="0" w:tplc="D7489030">
      <w:start w:val="1"/>
      <w:numFmt w:val="decimal"/>
      <w:lvlText w:val="%1."/>
      <w:lvlJc w:val="left"/>
      <w:pPr>
        <w:tabs>
          <w:tab w:val="num" w:pos="284"/>
        </w:tabs>
        <w:ind w:left="284" w:hanging="284"/>
      </w:pPr>
      <w:rPr>
        <w:rFonts w:hint="default"/>
        <w:sz w:val="22"/>
        <w:szCs w:val="22"/>
      </w:rPr>
    </w:lvl>
    <w:lvl w:ilvl="1" w:tplc="CC8C8A8E">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295D56"/>
    <w:multiLevelType w:val="hybridMultilevel"/>
    <w:tmpl w:val="E8A0CED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503CF"/>
    <w:multiLevelType w:val="hybridMultilevel"/>
    <w:tmpl w:val="854C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06E01"/>
    <w:multiLevelType w:val="hybridMultilevel"/>
    <w:tmpl w:val="CF4C575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16C002CA"/>
    <w:multiLevelType w:val="hybridMultilevel"/>
    <w:tmpl w:val="8FD8D070"/>
    <w:lvl w:ilvl="0" w:tplc="F62CB87E">
      <w:start w:val="2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FE1361"/>
    <w:multiLevelType w:val="multilevel"/>
    <w:tmpl w:val="605AB44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2B71D1"/>
    <w:multiLevelType w:val="hybridMultilevel"/>
    <w:tmpl w:val="E4669A9A"/>
    <w:lvl w:ilvl="0" w:tplc="0409000F">
      <w:start w:val="1"/>
      <w:numFmt w:val="decimal"/>
      <w:lvlText w:val="%1."/>
      <w:lvlJc w:val="left"/>
      <w:pPr>
        <w:tabs>
          <w:tab w:val="num" w:pos="360"/>
        </w:tabs>
        <w:ind w:left="360" w:hanging="360"/>
      </w:pPr>
    </w:lvl>
    <w:lvl w:ilvl="1" w:tplc="9926AC50">
      <w:start w:val="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36E61D9"/>
    <w:multiLevelType w:val="hybridMultilevel"/>
    <w:tmpl w:val="D9A8BCA2"/>
    <w:lvl w:ilvl="0" w:tplc="03F07696">
      <w:start w:val="1"/>
      <w:numFmt w:val="decimal"/>
      <w:lvlText w:val="%1."/>
      <w:lvlJc w:val="left"/>
      <w:pPr>
        <w:tabs>
          <w:tab w:val="num" w:pos="644"/>
        </w:tabs>
        <w:ind w:left="644" w:hanging="360"/>
      </w:pPr>
      <w:rPr>
        <w:b w:val="0"/>
      </w:rPr>
    </w:lvl>
    <w:lvl w:ilvl="1" w:tplc="83721544">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8D1775F"/>
    <w:multiLevelType w:val="hybridMultilevel"/>
    <w:tmpl w:val="AABA2798"/>
    <w:lvl w:ilvl="0" w:tplc="461E76A8">
      <w:start w:val="1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A231312"/>
    <w:multiLevelType w:val="hybridMultilevel"/>
    <w:tmpl w:val="3F12EF6C"/>
    <w:lvl w:ilvl="0" w:tplc="08090001">
      <w:start w:val="1"/>
      <w:numFmt w:val="bullet"/>
      <w:lvlText w:val=""/>
      <w:lvlJc w:val="left"/>
      <w:pPr>
        <w:tabs>
          <w:tab w:val="num" w:pos="720"/>
        </w:tabs>
        <w:ind w:left="720" w:hanging="360"/>
      </w:pPr>
      <w:rPr>
        <w:rFonts w:ascii="Symbol" w:hAnsi="Symbol" w:hint="default"/>
      </w:rPr>
    </w:lvl>
    <w:lvl w:ilvl="1" w:tplc="08090007">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D2383C"/>
    <w:multiLevelType w:val="hybridMultilevel"/>
    <w:tmpl w:val="2DA21A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29920F1"/>
    <w:multiLevelType w:val="hybridMultilevel"/>
    <w:tmpl w:val="64406188"/>
    <w:lvl w:ilvl="0" w:tplc="B66275BE">
      <w:numFmt w:val="bullet"/>
      <w:lvlText w:val="-"/>
      <w:lvlJc w:val="left"/>
      <w:pPr>
        <w:ind w:left="720" w:hanging="360"/>
      </w:pPr>
      <w:rPr>
        <w:rFonts w:ascii="Aptos" w:eastAsia="Calibri"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795746"/>
    <w:multiLevelType w:val="hybridMultilevel"/>
    <w:tmpl w:val="D52C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04033"/>
    <w:multiLevelType w:val="hybridMultilevel"/>
    <w:tmpl w:val="70DE8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AA6053"/>
    <w:multiLevelType w:val="hybridMultilevel"/>
    <w:tmpl w:val="55C6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3C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3A34F1B"/>
    <w:multiLevelType w:val="hybridMultilevel"/>
    <w:tmpl w:val="F80C9FC8"/>
    <w:lvl w:ilvl="0" w:tplc="3F96D788">
      <w:start w:val="1"/>
      <w:numFmt w:val="decimal"/>
      <w:lvlText w:val="%1."/>
      <w:lvlJc w:val="left"/>
      <w:pPr>
        <w:tabs>
          <w:tab w:val="num" w:pos="284"/>
        </w:tabs>
        <w:ind w:left="284" w:hanging="284"/>
      </w:pPr>
      <w:rPr>
        <w:rFonts w:ascii="Arial" w:hAnsi="Arial"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9D4DBC"/>
    <w:multiLevelType w:val="hybridMultilevel"/>
    <w:tmpl w:val="E9E0E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2A48"/>
    <w:multiLevelType w:val="hybridMultilevel"/>
    <w:tmpl w:val="838654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EBF022A"/>
    <w:multiLevelType w:val="hybridMultilevel"/>
    <w:tmpl w:val="62D852F4"/>
    <w:lvl w:ilvl="0" w:tplc="EBEA0548">
      <w:start w:val="13"/>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3" w15:restartNumberingAfterBreak="0">
    <w:nsid w:val="61217A36"/>
    <w:multiLevelType w:val="hybridMultilevel"/>
    <w:tmpl w:val="BE86D2D2"/>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D61C64"/>
    <w:multiLevelType w:val="multilevel"/>
    <w:tmpl w:val="B98CDE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B503BA"/>
    <w:multiLevelType w:val="hybridMultilevel"/>
    <w:tmpl w:val="C194ED7C"/>
    <w:lvl w:ilvl="0" w:tplc="0F2458C2">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AF34D47"/>
    <w:multiLevelType w:val="hybridMultilevel"/>
    <w:tmpl w:val="AF1E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B86FE0"/>
    <w:multiLevelType w:val="hybridMultilevel"/>
    <w:tmpl w:val="B10CBDD4"/>
    <w:lvl w:ilvl="0" w:tplc="0B16AC5A">
      <w:start w:val="17"/>
      <w:numFmt w:val="decimal"/>
      <w:lvlText w:val="%1."/>
      <w:lvlJc w:val="left"/>
      <w:pPr>
        <w:tabs>
          <w:tab w:val="num" w:pos="284"/>
        </w:tabs>
        <w:ind w:left="284" w:hanging="284"/>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96342D"/>
    <w:multiLevelType w:val="hybridMultilevel"/>
    <w:tmpl w:val="BDAE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528FE"/>
    <w:multiLevelType w:val="hybridMultilevel"/>
    <w:tmpl w:val="ACA26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48C6F10"/>
    <w:multiLevelType w:val="hybridMultilevel"/>
    <w:tmpl w:val="21866E84"/>
    <w:lvl w:ilvl="0" w:tplc="85F44114">
      <w:start w:val="19"/>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5AC2894"/>
    <w:multiLevelType w:val="multilevel"/>
    <w:tmpl w:val="E4669A9A"/>
    <w:lvl w:ilvl="0">
      <w:start w:val="1"/>
      <w:numFmt w:val="decimal"/>
      <w:lvlText w:val="%1."/>
      <w:lvlJc w:val="left"/>
      <w:pPr>
        <w:tabs>
          <w:tab w:val="num" w:pos="360"/>
        </w:tabs>
        <w:ind w:left="360" w:hanging="360"/>
      </w:pPr>
    </w:lvl>
    <w:lvl w:ilvl="1">
      <w:start w:val="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7B070628"/>
    <w:multiLevelType w:val="hybridMultilevel"/>
    <w:tmpl w:val="B98CDE1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EE13F3B"/>
    <w:multiLevelType w:val="hybridMultilevel"/>
    <w:tmpl w:val="1020FD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F897BED"/>
    <w:multiLevelType w:val="singleLevel"/>
    <w:tmpl w:val="392E2D8E"/>
    <w:lvl w:ilvl="0">
      <w:start w:val="1"/>
      <w:numFmt w:val="lowerRoman"/>
      <w:lvlText w:val="%1."/>
      <w:lvlJc w:val="left"/>
      <w:pPr>
        <w:tabs>
          <w:tab w:val="num" w:pos="284"/>
        </w:tabs>
        <w:ind w:left="284" w:hanging="284"/>
      </w:pPr>
      <w:rPr>
        <w:rFonts w:hint="default"/>
        <w:b w:val="0"/>
        <w:i w:val="0"/>
        <w:sz w:val="22"/>
        <w:szCs w:val="24"/>
      </w:rPr>
    </w:lvl>
  </w:abstractNum>
  <w:num w:numId="1" w16cid:durableId="377553897">
    <w:abstractNumId w:val="34"/>
  </w:num>
  <w:num w:numId="2" w16cid:durableId="974410413">
    <w:abstractNumId w:val="9"/>
  </w:num>
  <w:num w:numId="3" w16cid:durableId="1586962350">
    <w:abstractNumId w:val="19"/>
  </w:num>
  <w:num w:numId="4" w16cid:durableId="35662410">
    <w:abstractNumId w:val="25"/>
  </w:num>
  <w:num w:numId="5" w16cid:durableId="834762608">
    <w:abstractNumId w:val="27"/>
  </w:num>
  <w:num w:numId="6" w16cid:durableId="642586720">
    <w:abstractNumId w:val="3"/>
  </w:num>
  <w:num w:numId="7" w16cid:durableId="1322273998">
    <w:abstractNumId w:val="13"/>
  </w:num>
  <w:num w:numId="8" w16cid:durableId="1212301396">
    <w:abstractNumId w:val="10"/>
  </w:num>
  <w:num w:numId="9" w16cid:durableId="483358408">
    <w:abstractNumId w:val="4"/>
  </w:num>
  <w:num w:numId="10" w16cid:durableId="1233468387">
    <w:abstractNumId w:val="32"/>
  </w:num>
  <w:num w:numId="11" w16cid:durableId="1221867957">
    <w:abstractNumId w:val="24"/>
  </w:num>
  <w:num w:numId="12" w16cid:durableId="405155912">
    <w:abstractNumId w:val="31"/>
  </w:num>
  <w:num w:numId="13" w16cid:durableId="886449281">
    <w:abstractNumId w:val="22"/>
  </w:num>
  <w:num w:numId="14" w16cid:durableId="1269118405">
    <w:abstractNumId w:val="8"/>
  </w:num>
  <w:num w:numId="15" w16cid:durableId="1352297640">
    <w:abstractNumId w:val="7"/>
  </w:num>
  <w:num w:numId="16" w16cid:durableId="1977832843">
    <w:abstractNumId w:val="2"/>
  </w:num>
  <w:num w:numId="17" w16cid:durableId="20282831">
    <w:abstractNumId w:val="30"/>
  </w:num>
  <w:num w:numId="18" w16cid:durableId="1434739980">
    <w:abstractNumId w:val="11"/>
  </w:num>
  <w:num w:numId="19" w16cid:durableId="547231116">
    <w:abstractNumId w:val="16"/>
  </w:num>
  <w:num w:numId="20" w16cid:durableId="1039630173">
    <w:abstractNumId w:val="5"/>
  </w:num>
  <w:num w:numId="21" w16cid:durableId="1971745929">
    <w:abstractNumId w:val="29"/>
  </w:num>
  <w:num w:numId="22" w16cid:durableId="924386222">
    <w:abstractNumId w:val="28"/>
  </w:num>
  <w:num w:numId="23" w16cid:durableId="871263738">
    <w:abstractNumId w:val="6"/>
  </w:num>
  <w:num w:numId="24" w16cid:durableId="1564296025">
    <w:abstractNumId w:val="17"/>
  </w:num>
  <w:num w:numId="25" w16cid:durableId="1177766352">
    <w:abstractNumId w:val="33"/>
  </w:num>
  <w:num w:numId="26" w16cid:durableId="1589463961">
    <w:abstractNumId w:val="1"/>
  </w:num>
  <w:num w:numId="27" w16cid:durableId="311183649">
    <w:abstractNumId w:val="0"/>
  </w:num>
  <w:num w:numId="28" w16cid:durableId="1580165447">
    <w:abstractNumId w:val="21"/>
  </w:num>
  <w:num w:numId="29" w16cid:durableId="1252547282">
    <w:abstractNumId w:val="20"/>
  </w:num>
  <w:num w:numId="30" w16cid:durableId="1075933347">
    <w:abstractNumId w:val="23"/>
  </w:num>
  <w:num w:numId="31" w16cid:durableId="589192893">
    <w:abstractNumId w:val="12"/>
  </w:num>
  <w:num w:numId="32" w16cid:durableId="926310457">
    <w:abstractNumId w:val="26"/>
  </w:num>
  <w:num w:numId="33" w16cid:durableId="1389571944">
    <w:abstractNumId w:val="15"/>
  </w:num>
  <w:num w:numId="34" w16cid:durableId="133186711">
    <w:abstractNumId w:val="18"/>
  </w:num>
  <w:num w:numId="35" w16cid:durableId="187206249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2C"/>
    <w:rsid w:val="00003D17"/>
    <w:rsid w:val="0001195F"/>
    <w:rsid w:val="000176C3"/>
    <w:rsid w:val="00017778"/>
    <w:rsid w:val="00022DE2"/>
    <w:rsid w:val="000258AF"/>
    <w:rsid w:val="00026168"/>
    <w:rsid w:val="00034F14"/>
    <w:rsid w:val="00036509"/>
    <w:rsid w:val="00044CE7"/>
    <w:rsid w:val="00045741"/>
    <w:rsid w:val="00056872"/>
    <w:rsid w:val="00056AC9"/>
    <w:rsid w:val="0006007A"/>
    <w:rsid w:val="000615F2"/>
    <w:rsid w:val="00063AC2"/>
    <w:rsid w:val="00067726"/>
    <w:rsid w:val="000758C2"/>
    <w:rsid w:val="00082B6C"/>
    <w:rsid w:val="00082E2B"/>
    <w:rsid w:val="000854E1"/>
    <w:rsid w:val="000923DA"/>
    <w:rsid w:val="00097336"/>
    <w:rsid w:val="00097A23"/>
    <w:rsid w:val="000A0CDC"/>
    <w:rsid w:val="000A7936"/>
    <w:rsid w:val="000B13AD"/>
    <w:rsid w:val="000B5036"/>
    <w:rsid w:val="000C3A90"/>
    <w:rsid w:val="000C74D7"/>
    <w:rsid w:val="000D08A1"/>
    <w:rsid w:val="000D1FC1"/>
    <w:rsid w:val="000D61A8"/>
    <w:rsid w:val="000D6205"/>
    <w:rsid w:val="000E32A3"/>
    <w:rsid w:val="000E45ED"/>
    <w:rsid w:val="000E568C"/>
    <w:rsid w:val="000F10F9"/>
    <w:rsid w:val="000F25AF"/>
    <w:rsid w:val="000F4A37"/>
    <w:rsid w:val="00107BC5"/>
    <w:rsid w:val="001125E7"/>
    <w:rsid w:val="001163B8"/>
    <w:rsid w:val="001212D0"/>
    <w:rsid w:val="00131A42"/>
    <w:rsid w:val="00135323"/>
    <w:rsid w:val="00136094"/>
    <w:rsid w:val="00141259"/>
    <w:rsid w:val="001440EE"/>
    <w:rsid w:val="00150075"/>
    <w:rsid w:val="00152460"/>
    <w:rsid w:val="00156380"/>
    <w:rsid w:val="00157490"/>
    <w:rsid w:val="00164A53"/>
    <w:rsid w:val="001655E4"/>
    <w:rsid w:val="00173938"/>
    <w:rsid w:val="00173D7B"/>
    <w:rsid w:val="00174625"/>
    <w:rsid w:val="001746C1"/>
    <w:rsid w:val="00175C3D"/>
    <w:rsid w:val="001821FB"/>
    <w:rsid w:val="00183768"/>
    <w:rsid w:val="001843DF"/>
    <w:rsid w:val="00186487"/>
    <w:rsid w:val="00187C3A"/>
    <w:rsid w:val="00190C67"/>
    <w:rsid w:val="00192F22"/>
    <w:rsid w:val="0019347C"/>
    <w:rsid w:val="00195A7D"/>
    <w:rsid w:val="00196D86"/>
    <w:rsid w:val="001A45D4"/>
    <w:rsid w:val="001A53F9"/>
    <w:rsid w:val="001A5428"/>
    <w:rsid w:val="001B4EF9"/>
    <w:rsid w:val="001B7E1C"/>
    <w:rsid w:val="001C126D"/>
    <w:rsid w:val="001C3158"/>
    <w:rsid w:val="001C7D04"/>
    <w:rsid w:val="001C7DF2"/>
    <w:rsid w:val="001D5B84"/>
    <w:rsid w:val="001E1BF1"/>
    <w:rsid w:val="001E2A4B"/>
    <w:rsid w:val="001E4EEB"/>
    <w:rsid w:val="001E62A6"/>
    <w:rsid w:val="001E682F"/>
    <w:rsid w:val="001F1254"/>
    <w:rsid w:val="001F3068"/>
    <w:rsid w:val="00206869"/>
    <w:rsid w:val="002115E8"/>
    <w:rsid w:val="0021378E"/>
    <w:rsid w:val="00214D49"/>
    <w:rsid w:val="002175CB"/>
    <w:rsid w:val="002224C1"/>
    <w:rsid w:val="002239A5"/>
    <w:rsid w:val="00223F67"/>
    <w:rsid w:val="00225498"/>
    <w:rsid w:val="00226701"/>
    <w:rsid w:val="00227B1C"/>
    <w:rsid w:val="00247A44"/>
    <w:rsid w:val="002503B3"/>
    <w:rsid w:val="0025260B"/>
    <w:rsid w:val="002532AF"/>
    <w:rsid w:val="00256ABC"/>
    <w:rsid w:val="00257A5A"/>
    <w:rsid w:val="002634CB"/>
    <w:rsid w:val="00264187"/>
    <w:rsid w:val="002662CE"/>
    <w:rsid w:val="00271A6E"/>
    <w:rsid w:val="0027217B"/>
    <w:rsid w:val="00280391"/>
    <w:rsid w:val="00283063"/>
    <w:rsid w:val="00283E33"/>
    <w:rsid w:val="00284657"/>
    <w:rsid w:val="00285866"/>
    <w:rsid w:val="002920E3"/>
    <w:rsid w:val="00292688"/>
    <w:rsid w:val="002937F9"/>
    <w:rsid w:val="00296B3A"/>
    <w:rsid w:val="002A1D77"/>
    <w:rsid w:val="002A3296"/>
    <w:rsid w:val="002A3E92"/>
    <w:rsid w:val="002A53A1"/>
    <w:rsid w:val="002B2B96"/>
    <w:rsid w:val="002B4660"/>
    <w:rsid w:val="002B6BD4"/>
    <w:rsid w:val="002B7911"/>
    <w:rsid w:val="002C1450"/>
    <w:rsid w:val="002C4F87"/>
    <w:rsid w:val="002E20C8"/>
    <w:rsid w:val="002F2BAD"/>
    <w:rsid w:val="002F2BFF"/>
    <w:rsid w:val="002F50CD"/>
    <w:rsid w:val="003131D3"/>
    <w:rsid w:val="00314331"/>
    <w:rsid w:val="003234C3"/>
    <w:rsid w:val="00325D97"/>
    <w:rsid w:val="003278A0"/>
    <w:rsid w:val="0033125E"/>
    <w:rsid w:val="003330EA"/>
    <w:rsid w:val="003364EB"/>
    <w:rsid w:val="00340757"/>
    <w:rsid w:val="0034257C"/>
    <w:rsid w:val="00342733"/>
    <w:rsid w:val="00346400"/>
    <w:rsid w:val="00346693"/>
    <w:rsid w:val="003469E3"/>
    <w:rsid w:val="003548BA"/>
    <w:rsid w:val="00362373"/>
    <w:rsid w:val="00363F9B"/>
    <w:rsid w:val="00365414"/>
    <w:rsid w:val="00366E06"/>
    <w:rsid w:val="0036786C"/>
    <w:rsid w:val="00371112"/>
    <w:rsid w:val="00372A77"/>
    <w:rsid w:val="003821CA"/>
    <w:rsid w:val="00386F47"/>
    <w:rsid w:val="00390C22"/>
    <w:rsid w:val="003927F4"/>
    <w:rsid w:val="00393092"/>
    <w:rsid w:val="00395876"/>
    <w:rsid w:val="003A118D"/>
    <w:rsid w:val="003A35E1"/>
    <w:rsid w:val="003B0138"/>
    <w:rsid w:val="003B47FF"/>
    <w:rsid w:val="003B6A80"/>
    <w:rsid w:val="003B6C4E"/>
    <w:rsid w:val="003C7EB2"/>
    <w:rsid w:val="003E0975"/>
    <w:rsid w:val="003E157D"/>
    <w:rsid w:val="003E4790"/>
    <w:rsid w:val="003F2896"/>
    <w:rsid w:val="003F669D"/>
    <w:rsid w:val="00407DD0"/>
    <w:rsid w:val="0041440C"/>
    <w:rsid w:val="00415078"/>
    <w:rsid w:val="004151CC"/>
    <w:rsid w:val="00417E33"/>
    <w:rsid w:val="00421D31"/>
    <w:rsid w:val="00426B6C"/>
    <w:rsid w:val="0043022A"/>
    <w:rsid w:val="00431DE8"/>
    <w:rsid w:val="004334E7"/>
    <w:rsid w:val="004356FB"/>
    <w:rsid w:val="004456F5"/>
    <w:rsid w:val="004469C2"/>
    <w:rsid w:val="00447C37"/>
    <w:rsid w:val="00455A5C"/>
    <w:rsid w:val="00467AA3"/>
    <w:rsid w:val="0047554A"/>
    <w:rsid w:val="0048553F"/>
    <w:rsid w:val="00487454"/>
    <w:rsid w:val="004919CD"/>
    <w:rsid w:val="004929EB"/>
    <w:rsid w:val="004A2901"/>
    <w:rsid w:val="004A6E32"/>
    <w:rsid w:val="004B0488"/>
    <w:rsid w:val="004C3AC1"/>
    <w:rsid w:val="004C62E6"/>
    <w:rsid w:val="004D2002"/>
    <w:rsid w:val="004D4E94"/>
    <w:rsid w:val="004E7BD2"/>
    <w:rsid w:val="004F0F20"/>
    <w:rsid w:val="004F1ACE"/>
    <w:rsid w:val="004F2457"/>
    <w:rsid w:val="004F2B21"/>
    <w:rsid w:val="004F4616"/>
    <w:rsid w:val="004F6783"/>
    <w:rsid w:val="004F6EB5"/>
    <w:rsid w:val="00501204"/>
    <w:rsid w:val="005028A2"/>
    <w:rsid w:val="00502D98"/>
    <w:rsid w:val="00505888"/>
    <w:rsid w:val="00507847"/>
    <w:rsid w:val="005111F4"/>
    <w:rsid w:val="00511E0A"/>
    <w:rsid w:val="0052667F"/>
    <w:rsid w:val="005309BF"/>
    <w:rsid w:val="005315AA"/>
    <w:rsid w:val="00540065"/>
    <w:rsid w:val="00540C42"/>
    <w:rsid w:val="00545B92"/>
    <w:rsid w:val="00550550"/>
    <w:rsid w:val="005526F3"/>
    <w:rsid w:val="00555A1D"/>
    <w:rsid w:val="005611B4"/>
    <w:rsid w:val="005613A2"/>
    <w:rsid w:val="005613E2"/>
    <w:rsid w:val="005665F0"/>
    <w:rsid w:val="005765F8"/>
    <w:rsid w:val="00577FBB"/>
    <w:rsid w:val="00584FB7"/>
    <w:rsid w:val="00594ECC"/>
    <w:rsid w:val="005B2BE8"/>
    <w:rsid w:val="005D39C4"/>
    <w:rsid w:val="005D7821"/>
    <w:rsid w:val="005E0D7C"/>
    <w:rsid w:val="005E326D"/>
    <w:rsid w:val="005E4327"/>
    <w:rsid w:val="005E5070"/>
    <w:rsid w:val="005E53FC"/>
    <w:rsid w:val="005E7549"/>
    <w:rsid w:val="005F1112"/>
    <w:rsid w:val="005F7C36"/>
    <w:rsid w:val="0060671A"/>
    <w:rsid w:val="0060686B"/>
    <w:rsid w:val="00612195"/>
    <w:rsid w:val="00615074"/>
    <w:rsid w:val="006220B5"/>
    <w:rsid w:val="00626234"/>
    <w:rsid w:val="006273CC"/>
    <w:rsid w:val="00631FE5"/>
    <w:rsid w:val="00641D88"/>
    <w:rsid w:val="00643157"/>
    <w:rsid w:val="0064421D"/>
    <w:rsid w:val="006470C8"/>
    <w:rsid w:val="006513A9"/>
    <w:rsid w:val="006570A3"/>
    <w:rsid w:val="006800F3"/>
    <w:rsid w:val="00680631"/>
    <w:rsid w:val="00680993"/>
    <w:rsid w:val="006836C5"/>
    <w:rsid w:val="006846AD"/>
    <w:rsid w:val="006875BF"/>
    <w:rsid w:val="00687E13"/>
    <w:rsid w:val="00693C27"/>
    <w:rsid w:val="0069622E"/>
    <w:rsid w:val="006A0A2D"/>
    <w:rsid w:val="006A26AF"/>
    <w:rsid w:val="006A7853"/>
    <w:rsid w:val="006B30FA"/>
    <w:rsid w:val="006B3F1C"/>
    <w:rsid w:val="006C01CC"/>
    <w:rsid w:val="006C3272"/>
    <w:rsid w:val="006C7FD9"/>
    <w:rsid w:val="006D0623"/>
    <w:rsid w:val="006D1DCC"/>
    <w:rsid w:val="006D6FC1"/>
    <w:rsid w:val="006E078C"/>
    <w:rsid w:val="006E1F8E"/>
    <w:rsid w:val="006E6656"/>
    <w:rsid w:val="006F1B2C"/>
    <w:rsid w:val="006F32F3"/>
    <w:rsid w:val="006F44BD"/>
    <w:rsid w:val="0070090E"/>
    <w:rsid w:val="00702515"/>
    <w:rsid w:val="007134F2"/>
    <w:rsid w:val="00721659"/>
    <w:rsid w:val="0072365C"/>
    <w:rsid w:val="00726C9B"/>
    <w:rsid w:val="00737AD7"/>
    <w:rsid w:val="00743171"/>
    <w:rsid w:val="0074370C"/>
    <w:rsid w:val="007452A2"/>
    <w:rsid w:val="00750EE3"/>
    <w:rsid w:val="00752C76"/>
    <w:rsid w:val="00756AFC"/>
    <w:rsid w:val="007571C5"/>
    <w:rsid w:val="00757B88"/>
    <w:rsid w:val="007639A0"/>
    <w:rsid w:val="007644EF"/>
    <w:rsid w:val="00766305"/>
    <w:rsid w:val="007664C0"/>
    <w:rsid w:val="00774139"/>
    <w:rsid w:val="00780615"/>
    <w:rsid w:val="00786C5F"/>
    <w:rsid w:val="00795DB8"/>
    <w:rsid w:val="007971DC"/>
    <w:rsid w:val="007A5951"/>
    <w:rsid w:val="007B070C"/>
    <w:rsid w:val="007B0D27"/>
    <w:rsid w:val="007B1801"/>
    <w:rsid w:val="007B5983"/>
    <w:rsid w:val="007C32E2"/>
    <w:rsid w:val="007C350D"/>
    <w:rsid w:val="007C3B8D"/>
    <w:rsid w:val="007C541C"/>
    <w:rsid w:val="007C610D"/>
    <w:rsid w:val="007D62EE"/>
    <w:rsid w:val="007E1DA8"/>
    <w:rsid w:val="007E5D67"/>
    <w:rsid w:val="007F0136"/>
    <w:rsid w:val="007F6439"/>
    <w:rsid w:val="0080622B"/>
    <w:rsid w:val="00807D75"/>
    <w:rsid w:val="00816D2F"/>
    <w:rsid w:val="008227E5"/>
    <w:rsid w:val="008350B3"/>
    <w:rsid w:val="00835ED4"/>
    <w:rsid w:val="0084026A"/>
    <w:rsid w:val="00840ABA"/>
    <w:rsid w:val="0084357A"/>
    <w:rsid w:val="00844346"/>
    <w:rsid w:val="00844AD9"/>
    <w:rsid w:val="0084506B"/>
    <w:rsid w:val="008502F1"/>
    <w:rsid w:val="008537E0"/>
    <w:rsid w:val="00855B9F"/>
    <w:rsid w:val="0086383B"/>
    <w:rsid w:val="008720A2"/>
    <w:rsid w:val="00873C25"/>
    <w:rsid w:val="0087486B"/>
    <w:rsid w:val="0088097B"/>
    <w:rsid w:val="00882843"/>
    <w:rsid w:val="00892101"/>
    <w:rsid w:val="00893FBE"/>
    <w:rsid w:val="008A1862"/>
    <w:rsid w:val="008A18FF"/>
    <w:rsid w:val="008A33AE"/>
    <w:rsid w:val="008A3F0E"/>
    <w:rsid w:val="008A534E"/>
    <w:rsid w:val="008A6AEC"/>
    <w:rsid w:val="008A6B88"/>
    <w:rsid w:val="008B275F"/>
    <w:rsid w:val="008B66D5"/>
    <w:rsid w:val="008B7DA8"/>
    <w:rsid w:val="008D1070"/>
    <w:rsid w:val="008E13A5"/>
    <w:rsid w:val="008E298A"/>
    <w:rsid w:val="008E7021"/>
    <w:rsid w:val="00902C24"/>
    <w:rsid w:val="00903F04"/>
    <w:rsid w:val="0090757E"/>
    <w:rsid w:val="009076E7"/>
    <w:rsid w:val="00910604"/>
    <w:rsid w:val="009320A7"/>
    <w:rsid w:val="009320B4"/>
    <w:rsid w:val="009403EA"/>
    <w:rsid w:val="00942B10"/>
    <w:rsid w:val="009460FF"/>
    <w:rsid w:val="0094699E"/>
    <w:rsid w:val="00950BFD"/>
    <w:rsid w:val="00953DD8"/>
    <w:rsid w:val="009543E3"/>
    <w:rsid w:val="00956AAC"/>
    <w:rsid w:val="0096213C"/>
    <w:rsid w:val="00964521"/>
    <w:rsid w:val="00964C29"/>
    <w:rsid w:val="00967BB2"/>
    <w:rsid w:val="009714E7"/>
    <w:rsid w:val="00977711"/>
    <w:rsid w:val="00984902"/>
    <w:rsid w:val="009849FA"/>
    <w:rsid w:val="00984E39"/>
    <w:rsid w:val="00986C0B"/>
    <w:rsid w:val="00987F86"/>
    <w:rsid w:val="009923FF"/>
    <w:rsid w:val="00993BC3"/>
    <w:rsid w:val="00997DEC"/>
    <w:rsid w:val="009A1F71"/>
    <w:rsid w:val="009A20AF"/>
    <w:rsid w:val="009A53A6"/>
    <w:rsid w:val="009B46AE"/>
    <w:rsid w:val="009C54DF"/>
    <w:rsid w:val="009C6B2F"/>
    <w:rsid w:val="009C70E5"/>
    <w:rsid w:val="009D2590"/>
    <w:rsid w:val="009D61DE"/>
    <w:rsid w:val="009F1AF0"/>
    <w:rsid w:val="009F5AD2"/>
    <w:rsid w:val="00A01558"/>
    <w:rsid w:val="00A02307"/>
    <w:rsid w:val="00A029E6"/>
    <w:rsid w:val="00A06EA4"/>
    <w:rsid w:val="00A110A7"/>
    <w:rsid w:val="00A110F4"/>
    <w:rsid w:val="00A11841"/>
    <w:rsid w:val="00A170B1"/>
    <w:rsid w:val="00A22188"/>
    <w:rsid w:val="00A237B9"/>
    <w:rsid w:val="00A44471"/>
    <w:rsid w:val="00A4536D"/>
    <w:rsid w:val="00A6020D"/>
    <w:rsid w:val="00A63B9D"/>
    <w:rsid w:val="00A7487D"/>
    <w:rsid w:val="00A753A9"/>
    <w:rsid w:val="00A76A7F"/>
    <w:rsid w:val="00A80179"/>
    <w:rsid w:val="00A81814"/>
    <w:rsid w:val="00A93754"/>
    <w:rsid w:val="00A95A51"/>
    <w:rsid w:val="00A965DA"/>
    <w:rsid w:val="00AA2E15"/>
    <w:rsid w:val="00AA4430"/>
    <w:rsid w:val="00AA4BF4"/>
    <w:rsid w:val="00AB1134"/>
    <w:rsid w:val="00AB6FDC"/>
    <w:rsid w:val="00AC05B7"/>
    <w:rsid w:val="00AD1809"/>
    <w:rsid w:val="00AE386D"/>
    <w:rsid w:val="00AF0F28"/>
    <w:rsid w:val="00AF36AC"/>
    <w:rsid w:val="00B03FA8"/>
    <w:rsid w:val="00B04AF0"/>
    <w:rsid w:val="00B07616"/>
    <w:rsid w:val="00B16861"/>
    <w:rsid w:val="00B16A3D"/>
    <w:rsid w:val="00B17449"/>
    <w:rsid w:val="00B20B0F"/>
    <w:rsid w:val="00B2265B"/>
    <w:rsid w:val="00B262D3"/>
    <w:rsid w:val="00B33839"/>
    <w:rsid w:val="00B366E2"/>
    <w:rsid w:val="00B37C9C"/>
    <w:rsid w:val="00B37D1C"/>
    <w:rsid w:val="00B41640"/>
    <w:rsid w:val="00B42D62"/>
    <w:rsid w:val="00B44168"/>
    <w:rsid w:val="00B51BC9"/>
    <w:rsid w:val="00B578AC"/>
    <w:rsid w:val="00B66DFF"/>
    <w:rsid w:val="00B940F4"/>
    <w:rsid w:val="00B9424B"/>
    <w:rsid w:val="00B9446E"/>
    <w:rsid w:val="00BA1F60"/>
    <w:rsid w:val="00BB51BF"/>
    <w:rsid w:val="00BB5AE4"/>
    <w:rsid w:val="00BC1761"/>
    <w:rsid w:val="00BC7254"/>
    <w:rsid w:val="00BC7690"/>
    <w:rsid w:val="00BD0B99"/>
    <w:rsid w:val="00BD16DC"/>
    <w:rsid w:val="00BE08A1"/>
    <w:rsid w:val="00BE4C59"/>
    <w:rsid w:val="00BE4D7B"/>
    <w:rsid w:val="00BE546F"/>
    <w:rsid w:val="00BF1F50"/>
    <w:rsid w:val="00C07CB8"/>
    <w:rsid w:val="00C11066"/>
    <w:rsid w:val="00C12509"/>
    <w:rsid w:val="00C12B23"/>
    <w:rsid w:val="00C15CD1"/>
    <w:rsid w:val="00C220AA"/>
    <w:rsid w:val="00C26ED8"/>
    <w:rsid w:val="00C33321"/>
    <w:rsid w:val="00C335A3"/>
    <w:rsid w:val="00C36333"/>
    <w:rsid w:val="00C40239"/>
    <w:rsid w:val="00C4625D"/>
    <w:rsid w:val="00C55AEF"/>
    <w:rsid w:val="00C5670B"/>
    <w:rsid w:val="00C57148"/>
    <w:rsid w:val="00C57F98"/>
    <w:rsid w:val="00C6012C"/>
    <w:rsid w:val="00C63D0E"/>
    <w:rsid w:val="00C6515B"/>
    <w:rsid w:val="00C655A3"/>
    <w:rsid w:val="00C65BFB"/>
    <w:rsid w:val="00C7491E"/>
    <w:rsid w:val="00C7682B"/>
    <w:rsid w:val="00C855B1"/>
    <w:rsid w:val="00C85B89"/>
    <w:rsid w:val="00C8689C"/>
    <w:rsid w:val="00C86A45"/>
    <w:rsid w:val="00C90585"/>
    <w:rsid w:val="00C91764"/>
    <w:rsid w:val="00CA280B"/>
    <w:rsid w:val="00CA5206"/>
    <w:rsid w:val="00CB3091"/>
    <w:rsid w:val="00CB593D"/>
    <w:rsid w:val="00CC1DE4"/>
    <w:rsid w:val="00CC7540"/>
    <w:rsid w:val="00CC77A0"/>
    <w:rsid w:val="00CD1948"/>
    <w:rsid w:val="00CD4BAA"/>
    <w:rsid w:val="00CE578B"/>
    <w:rsid w:val="00D03E45"/>
    <w:rsid w:val="00D04A8B"/>
    <w:rsid w:val="00D059A3"/>
    <w:rsid w:val="00D11B5D"/>
    <w:rsid w:val="00D1702C"/>
    <w:rsid w:val="00D32A2A"/>
    <w:rsid w:val="00D337D0"/>
    <w:rsid w:val="00D36F2C"/>
    <w:rsid w:val="00D37C2D"/>
    <w:rsid w:val="00D37D16"/>
    <w:rsid w:val="00D413E6"/>
    <w:rsid w:val="00D44D30"/>
    <w:rsid w:val="00D4629F"/>
    <w:rsid w:val="00D46585"/>
    <w:rsid w:val="00D4736F"/>
    <w:rsid w:val="00D51198"/>
    <w:rsid w:val="00D57DB6"/>
    <w:rsid w:val="00D630FC"/>
    <w:rsid w:val="00D63CAD"/>
    <w:rsid w:val="00D674EF"/>
    <w:rsid w:val="00D86DA4"/>
    <w:rsid w:val="00D96B51"/>
    <w:rsid w:val="00DB0198"/>
    <w:rsid w:val="00DB4576"/>
    <w:rsid w:val="00DB5E00"/>
    <w:rsid w:val="00DC3559"/>
    <w:rsid w:val="00DC6695"/>
    <w:rsid w:val="00DE02BC"/>
    <w:rsid w:val="00DE4AD9"/>
    <w:rsid w:val="00DE5A8E"/>
    <w:rsid w:val="00DF2720"/>
    <w:rsid w:val="00DF7837"/>
    <w:rsid w:val="00E008C7"/>
    <w:rsid w:val="00E01A15"/>
    <w:rsid w:val="00E02764"/>
    <w:rsid w:val="00E04014"/>
    <w:rsid w:val="00E20B82"/>
    <w:rsid w:val="00E2211A"/>
    <w:rsid w:val="00E24679"/>
    <w:rsid w:val="00E26DF8"/>
    <w:rsid w:val="00E300FD"/>
    <w:rsid w:val="00E3316C"/>
    <w:rsid w:val="00E35FC5"/>
    <w:rsid w:val="00E40A9C"/>
    <w:rsid w:val="00E50187"/>
    <w:rsid w:val="00E50F68"/>
    <w:rsid w:val="00E52CAA"/>
    <w:rsid w:val="00E5310F"/>
    <w:rsid w:val="00E550F6"/>
    <w:rsid w:val="00E623BD"/>
    <w:rsid w:val="00E62833"/>
    <w:rsid w:val="00E65801"/>
    <w:rsid w:val="00E75E6A"/>
    <w:rsid w:val="00E8005E"/>
    <w:rsid w:val="00E82D2A"/>
    <w:rsid w:val="00E85421"/>
    <w:rsid w:val="00E85953"/>
    <w:rsid w:val="00E903AB"/>
    <w:rsid w:val="00EA2646"/>
    <w:rsid w:val="00EA52FF"/>
    <w:rsid w:val="00EB3A00"/>
    <w:rsid w:val="00EB41EC"/>
    <w:rsid w:val="00EB4546"/>
    <w:rsid w:val="00EB5C3E"/>
    <w:rsid w:val="00EC0001"/>
    <w:rsid w:val="00EC1F47"/>
    <w:rsid w:val="00EC4231"/>
    <w:rsid w:val="00ED0386"/>
    <w:rsid w:val="00ED6D1E"/>
    <w:rsid w:val="00EE5643"/>
    <w:rsid w:val="00EE6CBF"/>
    <w:rsid w:val="00EE7626"/>
    <w:rsid w:val="00EF5790"/>
    <w:rsid w:val="00EF7A7C"/>
    <w:rsid w:val="00F1164E"/>
    <w:rsid w:val="00F14751"/>
    <w:rsid w:val="00F17DCF"/>
    <w:rsid w:val="00F22D00"/>
    <w:rsid w:val="00F32591"/>
    <w:rsid w:val="00F377BD"/>
    <w:rsid w:val="00F37DAD"/>
    <w:rsid w:val="00F401EF"/>
    <w:rsid w:val="00F42CB8"/>
    <w:rsid w:val="00F438D8"/>
    <w:rsid w:val="00F4445B"/>
    <w:rsid w:val="00F44E34"/>
    <w:rsid w:val="00F451C6"/>
    <w:rsid w:val="00F46658"/>
    <w:rsid w:val="00F50244"/>
    <w:rsid w:val="00F5341E"/>
    <w:rsid w:val="00F54824"/>
    <w:rsid w:val="00F60717"/>
    <w:rsid w:val="00F614B9"/>
    <w:rsid w:val="00F63527"/>
    <w:rsid w:val="00F63A1F"/>
    <w:rsid w:val="00F63B89"/>
    <w:rsid w:val="00F65DD1"/>
    <w:rsid w:val="00F67F3C"/>
    <w:rsid w:val="00F712B7"/>
    <w:rsid w:val="00F74B6E"/>
    <w:rsid w:val="00F769E4"/>
    <w:rsid w:val="00F83686"/>
    <w:rsid w:val="00F86F89"/>
    <w:rsid w:val="00F87894"/>
    <w:rsid w:val="00F90A82"/>
    <w:rsid w:val="00F93019"/>
    <w:rsid w:val="00F94BA5"/>
    <w:rsid w:val="00FA059B"/>
    <w:rsid w:val="00FA3FBC"/>
    <w:rsid w:val="00FA5A85"/>
    <w:rsid w:val="00FB3003"/>
    <w:rsid w:val="00FB4372"/>
    <w:rsid w:val="00FC0C18"/>
    <w:rsid w:val="00FC1C96"/>
    <w:rsid w:val="00FC56A5"/>
    <w:rsid w:val="00FD1913"/>
    <w:rsid w:val="00FD78E3"/>
    <w:rsid w:val="00FD7C25"/>
    <w:rsid w:val="00FE0422"/>
    <w:rsid w:val="00FE2643"/>
    <w:rsid w:val="00FE2891"/>
    <w:rsid w:val="00FE4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5D15AB3"/>
  <w15:chartTrackingRefBased/>
  <w15:docId w15:val="{58DB8E2E-B387-4E45-AF80-E6331C5D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22B"/>
    <w:rPr>
      <w:rFonts w:ascii="Arial" w:hAnsi="Arial" w:cs="Arial"/>
      <w:color w:val="000000"/>
      <w:sz w:val="22"/>
      <w:szCs w:val="24"/>
      <w:lang w:eastAsia="en-US"/>
    </w:rPr>
  </w:style>
  <w:style w:type="paragraph" w:styleId="Heading1">
    <w:name w:val="heading 1"/>
    <w:basedOn w:val="Normal"/>
    <w:next w:val="Normal"/>
    <w:qFormat/>
    <w:rsid w:val="00D36F2C"/>
    <w:pPr>
      <w:keepNext/>
      <w:outlineLvl w:val="0"/>
    </w:pPr>
    <w:rPr>
      <w:b/>
      <w:bCs/>
    </w:rPr>
  </w:style>
  <w:style w:type="paragraph" w:styleId="Heading2">
    <w:name w:val="heading 2"/>
    <w:basedOn w:val="Normal"/>
    <w:next w:val="Normal"/>
    <w:qFormat/>
    <w:rsid w:val="00D36F2C"/>
    <w:pPr>
      <w:keepNext/>
      <w:outlineLvl w:val="1"/>
    </w:pPr>
    <w:rPr>
      <w:rFonts w:ascii="Officina Sans ITC TT" w:hAnsi="Officina Sans ITC TT"/>
      <w:b/>
      <w:sz w:val="28"/>
    </w:rPr>
  </w:style>
  <w:style w:type="paragraph" w:styleId="Heading6">
    <w:name w:val="heading 6"/>
    <w:basedOn w:val="Normal"/>
    <w:next w:val="Normal"/>
    <w:qFormat/>
    <w:rsid w:val="00D36F2C"/>
    <w:pPr>
      <w:keepNext/>
      <w:tabs>
        <w:tab w:val="right" w:pos="8931"/>
      </w:tabs>
      <w:spacing w:before="120" w:after="240"/>
      <w:outlineLvl w:val="5"/>
    </w:pPr>
    <w:rPr>
      <w:rFonts w:ascii="Officina Sans ITC TT" w:eastAsia="Arial Unicode MS" w:hAnsi="Officina Sans ITC TT" w:cs="Arial Unicode MS"/>
      <w:b/>
      <w:color w:val="auto"/>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F2C"/>
    <w:pPr>
      <w:tabs>
        <w:tab w:val="center" w:pos="4153"/>
        <w:tab w:val="right" w:pos="8306"/>
      </w:tabs>
    </w:pPr>
  </w:style>
  <w:style w:type="paragraph" w:styleId="Footer">
    <w:name w:val="footer"/>
    <w:basedOn w:val="Normal"/>
    <w:rsid w:val="00D36F2C"/>
    <w:pPr>
      <w:tabs>
        <w:tab w:val="center" w:pos="4153"/>
        <w:tab w:val="right" w:pos="8306"/>
      </w:tabs>
    </w:pPr>
  </w:style>
  <w:style w:type="character" w:styleId="PageNumber">
    <w:name w:val="page number"/>
    <w:basedOn w:val="DefaultParagraphFont"/>
    <w:rsid w:val="00D36F2C"/>
  </w:style>
  <w:style w:type="paragraph" w:customStyle="1" w:styleId="ALGBody">
    <w:name w:val="ALG Body"/>
    <w:rsid w:val="00D36F2C"/>
    <w:pPr>
      <w:spacing w:after="240"/>
    </w:pPr>
    <w:rPr>
      <w:rFonts w:ascii="Hiroshige Book" w:hAnsi="Hiroshige Book"/>
      <w:sz w:val="22"/>
      <w:lang w:eastAsia="en-US"/>
    </w:rPr>
  </w:style>
  <w:style w:type="paragraph" w:styleId="BodyTextIndent">
    <w:name w:val="Body Text Indent"/>
    <w:basedOn w:val="Normal"/>
    <w:rsid w:val="00FC1C96"/>
    <w:pPr>
      <w:ind w:left="720" w:hanging="720"/>
    </w:pPr>
    <w:rPr>
      <w:rFonts w:ascii="Officina Sans ITC TT" w:hAnsi="Officina Sans ITC TT" w:cs="Times New Roman"/>
      <w:color w:val="auto"/>
    </w:rPr>
  </w:style>
  <w:style w:type="character" w:styleId="CommentReference">
    <w:name w:val="annotation reference"/>
    <w:semiHidden/>
    <w:rsid w:val="002C4F87"/>
    <w:rPr>
      <w:sz w:val="16"/>
      <w:szCs w:val="16"/>
    </w:rPr>
  </w:style>
  <w:style w:type="paragraph" w:styleId="CommentText">
    <w:name w:val="annotation text"/>
    <w:basedOn w:val="Normal"/>
    <w:semiHidden/>
    <w:rsid w:val="002C4F87"/>
    <w:rPr>
      <w:sz w:val="20"/>
      <w:szCs w:val="20"/>
    </w:rPr>
  </w:style>
  <w:style w:type="paragraph" w:styleId="CommentSubject">
    <w:name w:val="annotation subject"/>
    <w:basedOn w:val="CommentText"/>
    <w:next w:val="CommentText"/>
    <w:semiHidden/>
    <w:rsid w:val="002C4F87"/>
    <w:rPr>
      <w:b/>
      <w:bCs/>
    </w:rPr>
  </w:style>
  <w:style w:type="paragraph" w:styleId="BalloonText">
    <w:name w:val="Balloon Text"/>
    <w:basedOn w:val="Normal"/>
    <w:semiHidden/>
    <w:rsid w:val="002C4F87"/>
    <w:rPr>
      <w:rFonts w:ascii="Tahoma" w:hAnsi="Tahoma" w:cs="Tahoma"/>
      <w:sz w:val="16"/>
      <w:szCs w:val="16"/>
    </w:rPr>
  </w:style>
  <w:style w:type="paragraph" w:styleId="Revision">
    <w:name w:val="Revision"/>
    <w:hidden/>
    <w:uiPriority w:val="99"/>
    <w:semiHidden/>
    <w:rsid w:val="0086383B"/>
    <w:rPr>
      <w:rFonts w:ascii="Arial" w:hAnsi="Arial" w:cs="Arial"/>
      <w:color w:val="000000"/>
      <w:sz w:val="22"/>
      <w:szCs w:val="24"/>
      <w:lang w:eastAsia="en-US"/>
    </w:rPr>
  </w:style>
  <w:style w:type="paragraph" w:styleId="ListParagraph">
    <w:name w:val="List Paragraph"/>
    <w:basedOn w:val="Normal"/>
    <w:uiPriority w:val="34"/>
    <w:qFormat/>
    <w:rsid w:val="006836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03242">
      <w:bodyDiv w:val="1"/>
      <w:marLeft w:val="0"/>
      <w:marRight w:val="0"/>
      <w:marTop w:val="0"/>
      <w:marBottom w:val="0"/>
      <w:divBdr>
        <w:top w:val="none" w:sz="0" w:space="0" w:color="auto"/>
        <w:left w:val="none" w:sz="0" w:space="0" w:color="auto"/>
        <w:bottom w:val="none" w:sz="0" w:space="0" w:color="auto"/>
        <w:right w:val="none" w:sz="0" w:space="0" w:color="auto"/>
      </w:divBdr>
    </w:div>
    <w:div w:id="1961913337">
      <w:bodyDiv w:val="1"/>
      <w:marLeft w:val="0"/>
      <w:marRight w:val="0"/>
      <w:marTop w:val="0"/>
      <w:marBottom w:val="0"/>
      <w:divBdr>
        <w:top w:val="none" w:sz="0" w:space="0" w:color="auto"/>
        <w:left w:val="none" w:sz="0" w:space="0" w:color="auto"/>
        <w:bottom w:val="none" w:sz="0" w:space="0" w:color="auto"/>
        <w:right w:val="none" w:sz="0" w:space="0" w:color="auto"/>
      </w:divBdr>
    </w:div>
    <w:div w:id="20729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C06A171E8054DB25EC92BAB2AF359" ma:contentTypeVersion="6" ma:contentTypeDescription="Create a new document." ma:contentTypeScope="" ma:versionID="6f8c63633ec8fd793cb4e328ab1c7632">
  <xsd:schema xmlns:xsd="http://www.w3.org/2001/XMLSchema" xmlns:xs="http://www.w3.org/2001/XMLSchema" xmlns:p="http://schemas.microsoft.com/office/2006/metadata/properties" xmlns:ns2="85d400c9-2dad-4ff1-945a-4fcc2fb4363f" xmlns:ns3="140c9dd7-58c5-4e06-ad80-c2b3532116de" targetNamespace="http://schemas.microsoft.com/office/2006/metadata/properties" ma:root="true" ma:fieldsID="9fed4ebe51630a44ba061fa908a9231a" ns2:_="" ns3:_="">
    <xsd:import namespace="85d400c9-2dad-4ff1-945a-4fcc2fb4363f"/>
    <xsd:import namespace="140c9dd7-58c5-4e06-ad80-c2b3532116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00c9-2dad-4ff1-945a-4fcc2fb43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c9dd7-58c5-4e06-ad80-c2b3532116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2820A-7005-433C-A5D4-519584BB7588}">
  <ds:schemaRefs>
    <ds:schemaRef ds:uri="http://schemas.microsoft.com/office/2006/metadata/properties"/>
    <ds:schemaRef ds:uri="http://purl.org/dc/dcmitype/"/>
    <ds:schemaRef ds:uri="http://schemas.microsoft.com/office/infopath/2007/PartnerControls"/>
    <ds:schemaRef ds:uri="85d400c9-2dad-4ff1-945a-4fcc2fb4363f"/>
    <ds:schemaRef ds:uri="140c9dd7-58c5-4e06-ad80-c2b3532116de"/>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441D6FD-86DD-4019-A6A4-957A0A69281C}">
  <ds:schemaRefs>
    <ds:schemaRef ds:uri="http://schemas.microsoft.com/sharepoint/v3/contenttype/forms"/>
  </ds:schemaRefs>
</ds:datastoreItem>
</file>

<file path=customXml/itemProps3.xml><?xml version="1.0" encoding="utf-8"?>
<ds:datastoreItem xmlns:ds="http://schemas.openxmlformats.org/officeDocument/2006/customXml" ds:itemID="{AA02EC74-33B1-4840-8818-6B38CEECD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00c9-2dad-4ff1-945a-4fcc2fb4363f"/>
    <ds:schemaRef ds:uri="140c9dd7-58c5-4e06-ad80-c2b353211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ALG</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Ceri Edwards</dc:creator>
  <cp:keywords/>
  <cp:lastModifiedBy>Steve Davies</cp:lastModifiedBy>
  <cp:revision>2</cp:revision>
  <cp:lastPrinted>2017-01-06T17:55:00Z</cp:lastPrinted>
  <dcterms:created xsi:type="dcterms:W3CDTF">2025-01-17T07:43:00Z</dcterms:created>
  <dcterms:modified xsi:type="dcterms:W3CDTF">2025-01-17T07:43:00Z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0x010100554C06A171E8054DB25EC92BAB2AF359</vt:lpwstr>
  </property>
</Properties>
</file>